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0C89" w14:textId="77777777" w:rsidR="00136E03" w:rsidRPr="004D633E" w:rsidRDefault="00136E03" w:rsidP="006C5C83">
      <w:pPr>
        <w:jc w:val="center"/>
        <w:rPr>
          <w:rFonts w:ascii="Arial" w:hAnsi="Arial" w:cs="Arial"/>
        </w:rPr>
      </w:pPr>
      <w:r w:rsidRPr="004D633E">
        <w:rPr>
          <w:rFonts w:ascii="Arial" w:hAnsi="Arial" w:cs="Arial"/>
          <w:noProof/>
        </w:rPr>
        <w:drawing>
          <wp:inline distT="0" distB="0" distL="0" distR="0" wp14:anchorId="1DDC0D1E" wp14:editId="1DDC0D1F">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1DDC0C8A" w14:textId="77777777" w:rsidR="00843F1D" w:rsidRPr="00C204E9" w:rsidRDefault="00843F1D" w:rsidP="006C5C83">
      <w:pPr>
        <w:rPr>
          <w:rFonts w:ascii="Arial" w:hAnsi="Arial" w:cs="Arial"/>
        </w:rPr>
      </w:pPr>
    </w:p>
    <w:p w14:paraId="1DDC0C8B" w14:textId="77777777" w:rsidR="006C5C83" w:rsidRPr="004D633E" w:rsidRDefault="00136E03" w:rsidP="0002058F">
      <w:pPr>
        <w:pStyle w:val="Heading1"/>
        <w:spacing w:before="0" w:after="0"/>
        <w:rPr>
          <w:rFonts w:ascii="Arial" w:hAnsi="Arial" w:cs="Arial"/>
          <w:sz w:val="20"/>
          <w:szCs w:val="20"/>
        </w:rPr>
      </w:pPr>
      <w:r w:rsidRPr="00C204E9">
        <w:rPr>
          <w:rFonts w:ascii="Arial" w:hAnsi="Arial" w:cs="Arial"/>
          <w:sz w:val="20"/>
          <w:szCs w:val="20"/>
        </w:rPr>
        <w:t>Biol</w:t>
      </w:r>
      <w:r w:rsidR="00843F1D" w:rsidRPr="00C204E9">
        <w:rPr>
          <w:rFonts w:ascii="Arial" w:hAnsi="Arial" w:cs="Arial"/>
          <w:sz w:val="20"/>
          <w:szCs w:val="20"/>
        </w:rPr>
        <w:t xml:space="preserve"> 114</w:t>
      </w:r>
      <w:r w:rsidR="006C5C83" w:rsidRPr="006C5C83">
        <w:rPr>
          <w:rFonts w:ascii="Arial" w:hAnsi="Arial" w:cs="Arial"/>
          <w:sz w:val="20"/>
          <w:szCs w:val="20"/>
        </w:rPr>
        <w:t xml:space="preserve"> </w:t>
      </w:r>
      <w:r w:rsidR="006C5C83" w:rsidRPr="004D633E">
        <w:rPr>
          <w:rFonts w:ascii="Arial" w:hAnsi="Arial" w:cs="Arial"/>
          <w:sz w:val="20"/>
          <w:szCs w:val="20"/>
        </w:rPr>
        <w:t>Course Syllabus</w:t>
      </w:r>
    </w:p>
    <w:p w14:paraId="1DDC0C8C" w14:textId="77777777" w:rsidR="00136E03" w:rsidRPr="00C204E9" w:rsidRDefault="006C5C83" w:rsidP="0002058F">
      <w:pPr>
        <w:pStyle w:val="Heading2"/>
        <w:spacing w:before="0"/>
        <w:rPr>
          <w:rFonts w:ascii="Arial" w:hAnsi="Arial" w:cs="Arial"/>
          <w:color w:val="auto"/>
          <w:sz w:val="20"/>
          <w:szCs w:val="20"/>
        </w:rPr>
      </w:pPr>
      <w:r w:rsidRPr="00C204E9">
        <w:rPr>
          <w:rFonts w:ascii="Arial" w:hAnsi="Arial" w:cs="Arial"/>
          <w:color w:val="auto"/>
          <w:sz w:val="20"/>
          <w:szCs w:val="20"/>
        </w:rPr>
        <w:t>Nutrition</w:t>
      </w:r>
      <w:r w:rsidR="00136E03" w:rsidRPr="00C204E9">
        <w:rPr>
          <w:rFonts w:ascii="Arial" w:hAnsi="Arial" w:cs="Arial"/>
          <w:color w:val="auto"/>
          <w:sz w:val="20"/>
          <w:szCs w:val="20"/>
        </w:rPr>
        <w:t xml:space="preserve"> </w:t>
      </w:r>
      <w:r w:rsidR="00136E03" w:rsidRPr="00C204E9">
        <w:rPr>
          <w:rFonts w:ascii="Arial" w:hAnsi="Arial" w:cs="Arial"/>
          <w:color w:val="auto"/>
          <w:sz w:val="20"/>
          <w:szCs w:val="20"/>
        </w:rPr>
        <w:br/>
      </w:r>
    </w:p>
    <w:p w14:paraId="1DDC0C8D" w14:textId="77777777" w:rsidR="00136E03" w:rsidRPr="00C204E9" w:rsidRDefault="00136E03" w:rsidP="0002058F">
      <w:pPr>
        <w:pStyle w:val="Heading3"/>
        <w:spacing w:before="0" w:line="480" w:lineRule="auto"/>
        <w:rPr>
          <w:rFonts w:ascii="Arial" w:hAnsi="Arial" w:cs="Arial"/>
          <w:color w:val="auto"/>
          <w:sz w:val="20"/>
          <w:szCs w:val="20"/>
        </w:rPr>
      </w:pPr>
      <w:r w:rsidRPr="00C204E9">
        <w:rPr>
          <w:rFonts w:ascii="Arial" w:hAnsi="Arial" w:cs="Arial"/>
          <w:color w:val="auto"/>
          <w:sz w:val="20"/>
          <w:szCs w:val="20"/>
        </w:rPr>
        <w:t>Instructor:</w:t>
      </w:r>
      <w:r w:rsidRPr="00C204E9">
        <w:rPr>
          <w:rFonts w:ascii="Arial" w:hAnsi="Arial" w:cs="Arial"/>
          <w:color w:val="auto"/>
          <w:sz w:val="20"/>
          <w:szCs w:val="20"/>
        </w:rPr>
        <w:tab/>
      </w:r>
    </w:p>
    <w:p w14:paraId="1DDC0C8E" w14:textId="77777777" w:rsidR="00136E03" w:rsidRPr="00C204E9" w:rsidRDefault="00136E03" w:rsidP="0002058F">
      <w:pPr>
        <w:pStyle w:val="Heading3"/>
        <w:spacing w:before="0" w:line="480" w:lineRule="auto"/>
        <w:rPr>
          <w:rFonts w:ascii="Arial" w:hAnsi="Arial" w:cs="Arial"/>
          <w:color w:val="auto"/>
          <w:sz w:val="20"/>
          <w:szCs w:val="20"/>
        </w:rPr>
      </w:pPr>
      <w:r w:rsidRPr="00C204E9">
        <w:rPr>
          <w:rFonts w:ascii="Arial" w:hAnsi="Arial" w:cs="Arial"/>
          <w:color w:val="auto"/>
          <w:sz w:val="20"/>
          <w:szCs w:val="20"/>
        </w:rPr>
        <w:t xml:space="preserve">Course Section(s): </w:t>
      </w:r>
    </w:p>
    <w:p w14:paraId="1DDC0C8F" w14:textId="77777777" w:rsidR="00136E03" w:rsidRPr="00C204E9" w:rsidRDefault="00136E03" w:rsidP="0002058F">
      <w:pPr>
        <w:pStyle w:val="Heading3"/>
        <w:spacing w:before="0" w:line="480" w:lineRule="auto"/>
        <w:rPr>
          <w:rFonts w:ascii="Arial" w:hAnsi="Arial" w:cs="Arial"/>
          <w:color w:val="auto"/>
          <w:sz w:val="20"/>
          <w:szCs w:val="20"/>
        </w:rPr>
      </w:pPr>
      <w:r w:rsidRPr="00C204E9">
        <w:rPr>
          <w:rFonts w:ascii="Arial" w:hAnsi="Arial" w:cs="Arial"/>
          <w:color w:val="auto"/>
          <w:sz w:val="20"/>
          <w:szCs w:val="20"/>
        </w:rPr>
        <w:t>Office (place):</w:t>
      </w:r>
      <w:r w:rsidRPr="00C204E9">
        <w:rPr>
          <w:rFonts w:ascii="Arial" w:hAnsi="Arial" w:cs="Arial"/>
          <w:color w:val="auto"/>
          <w:sz w:val="20"/>
          <w:szCs w:val="20"/>
        </w:rPr>
        <w:tab/>
      </w:r>
    </w:p>
    <w:p w14:paraId="1DDC0C90" w14:textId="77777777" w:rsidR="00136E03" w:rsidRPr="00C204E9" w:rsidRDefault="00136E03" w:rsidP="0002058F">
      <w:pPr>
        <w:pStyle w:val="Heading3"/>
        <w:spacing w:before="0" w:line="480" w:lineRule="auto"/>
        <w:rPr>
          <w:rFonts w:ascii="Arial" w:hAnsi="Arial" w:cs="Arial"/>
          <w:color w:val="auto"/>
          <w:sz w:val="20"/>
          <w:szCs w:val="20"/>
        </w:rPr>
      </w:pPr>
      <w:r w:rsidRPr="00C204E9">
        <w:rPr>
          <w:rFonts w:ascii="Arial" w:hAnsi="Arial" w:cs="Arial"/>
          <w:color w:val="auto"/>
          <w:sz w:val="20"/>
          <w:szCs w:val="20"/>
        </w:rPr>
        <w:t>Office Hours:</w:t>
      </w:r>
      <w:r w:rsidRPr="00C204E9">
        <w:rPr>
          <w:rFonts w:ascii="Arial" w:hAnsi="Arial" w:cs="Arial"/>
          <w:color w:val="auto"/>
          <w:sz w:val="20"/>
          <w:szCs w:val="20"/>
        </w:rPr>
        <w:tab/>
      </w:r>
      <w:r w:rsidRPr="00C204E9">
        <w:rPr>
          <w:rFonts w:ascii="Arial" w:hAnsi="Arial" w:cs="Arial"/>
          <w:color w:val="auto"/>
          <w:sz w:val="20"/>
          <w:szCs w:val="20"/>
        </w:rPr>
        <w:tab/>
      </w:r>
      <w:r w:rsidRPr="00C204E9">
        <w:rPr>
          <w:rFonts w:ascii="Arial" w:hAnsi="Arial" w:cs="Arial"/>
          <w:color w:val="auto"/>
          <w:sz w:val="20"/>
          <w:szCs w:val="20"/>
        </w:rPr>
        <w:tab/>
      </w:r>
    </w:p>
    <w:p w14:paraId="1DDC0C91" w14:textId="77777777" w:rsidR="00136E03" w:rsidRPr="00C204E9" w:rsidRDefault="00136E03" w:rsidP="0002058F">
      <w:pPr>
        <w:jc w:val="both"/>
        <w:rPr>
          <w:rFonts w:ascii="Arial" w:hAnsi="Arial" w:cs="Arial"/>
        </w:rPr>
      </w:pPr>
      <w:r w:rsidRPr="00C204E9">
        <w:rPr>
          <w:rStyle w:val="Heading2Char"/>
          <w:rFonts w:ascii="Arial" w:hAnsi="Arial" w:cs="Arial"/>
          <w:b/>
          <w:color w:val="auto"/>
          <w:sz w:val="20"/>
          <w:szCs w:val="20"/>
        </w:rPr>
        <w:t>Course Description:</w:t>
      </w:r>
      <w:r w:rsidRPr="00C204E9">
        <w:rPr>
          <w:rFonts w:ascii="Arial" w:hAnsi="Arial" w:cs="Arial"/>
        </w:rPr>
        <w:t xml:space="preserve">  </w:t>
      </w:r>
      <w:r w:rsidR="00843F1D" w:rsidRPr="00C204E9">
        <w:rPr>
          <w:rFonts w:ascii="Arial" w:hAnsi="Arial" w:cs="Arial"/>
        </w:rPr>
        <w:t>This course emphasizes common and important aspects of nutrition with some emphasis on the human body. The course addresses nutrients, including factors affection utilization food sources, dietary allowances, food habits and special needs. Includes dietary calculations and evaluation and current issue in nutrition</w:t>
      </w:r>
    </w:p>
    <w:p w14:paraId="1DDC0C92" w14:textId="77777777" w:rsidR="00136E03" w:rsidRPr="00C204E9" w:rsidRDefault="00136E03" w:rsidP="0002058F">
      <w:pPr>
        <w:pStyle w:val="Heading3"/>
        <w:spacing w:before="0"/>
        <w:jc w:val="both"/>
        <w:rPr>
          <w:rFonts w:ascii="Arial" w:hAnsi="Arial" w:cs="Arial"/>
          <w:color w:val="auto"/>
          <w:sz w:val="20"/>
          <w:szCs w:val="20"/>
        </w:rPr>
      </w:pPr>
    </w:p>
    <w:p w14:paraId="1DDC0C93" w14:textId="77777777" w:rsidR="00136E03" w:rsidRPr="00C204E9" w:rsidRDefault="00136E03" w:rsidP="0002058F">
      <w:pPr>
        <w:pStyle w:val="Heading3"/>
        <w:spacing w:before="0"/>
        <w:jc w:val="both"/>
        <w:rPr>
          <w:rFonts w:ascii="Arial" w:hAnsi="Arial" w:cs="Arial"/>
          <w:color w:val="auto"/>
          <w:sz w:val="20"/>
          <w:szCs w:val="20"/>
        </w:rPr>
      </w:pPr>
      <w:r w:rsidRPr="0002058F">
        <w:rPr>
          <w:rStyle w:val="Heading2Char"/>
          <w:rFonts w:ascii="Arial" w:hAnsi="Arial" w:cs="Arial"/>
          <w:b/>
          <w:color w:val="auto"/>
          <w:sz w:val="20"/>
          <w:szCs w:val="20"/>
        </w:rPr>
        <w:t>Pre- and/or Co-requisites</w:t>
      </w:r>
      <w:r w:rsidRPr="0002058F">
        <w:rPr>
          <w:rFonts w:ascii="Arial" w:hAnsi="Arial" w:cs="Arial"/>
          <w:b/>
          <w:color w:val="auto"/>
          <w:sz w:val="20"/>
          <w:szCs w:val="20"/>
        </w:rPr>
        <w:t>:</w:t>
      </w:r>
      <w:r w:rsidRPr="00C204E9">
        <w:rPr>
          <w:rFonts w:ascii="Arial" w:hAnsi="Arial" w:cs="Arial"/>
          <w:color w:val="auto"/>
          <w:sz w:val="20"/>
          <w:szCs w:val="20"/>
        </w:rPr>
        <w:t xml:space="preserve"> none</w:t>
      </w:r>
    </w:p>
    <w:p w14:paraId="1DDC0C94" w14:textId="77777777" w:rsidR="006C5C83" w:rsidRDefault="006C5C83">
      <w:pPr>
        <w:pStyle w:val="BodyText"/>
        <w:jc w:val="both"/>
        <w:rPr>
          <w:rStyle w:val="Heading2Char"/>
          <w:rFonts w:ascii="Arial" w:hAnsi="Arial" w:cs="Arial"/>
          <w:b/>
          <w:color w:val="auto"/>
          <w:sz w:val="20"/>
          <w:szCs w:val="20"/>
        </w:rPr>
      </w:pPr>
    </w:p>
    <w:p w14:paraId="1DDC0C95" w14:textId="61334E3A" w:rsidR="00843F1D" w:rsidRPr="00C204E9" w:rsidRDefault="00136E03" w:rsidP="0002058F">
      <w:pPr>
        <w:pStyle w:val="BodyText"/>
        <w:jc w:val="both"/>
        <w:rPr>
          <w:rFonts w:ascii="Arial" w:hAnsi="Arial" w:cs="Arial"/>
          <w:b/>
        </w:rPr>
      </w:pPr>
      <w:r w:rsidRPr="00C204E9">
        <w:rPr>
          <w:rStyle w:val="Heading2Char"/>
          <w:rFonts w:ascii="Arial" w:hAnsi="Arial" w:cs="Arial"/>
          <w:b/>
          <w:color w:val="auto"/>
          <w:sz w:val="20"/>
          <w:szCs w:val="20"/>
        </w:rPr>
        <w:t>Course Goal</w:t>
      </w:r>
      <w:r w:rsidR="006C5C83">
        <w:rPr>
          <w:rStyle w:val="Heading2Char"/>
          <w:rFonts w:ascii="Arial" w:hAnsi="Arial" w:cs="Arial"/>
          <w:b/>
          <w:color w:val="auto"/>
          <w:sz w:val="20"/>
          <w:szCs w:val="20"/>
        </w:rPr>
        <w:t>s</w:t>
      </w:r>
      <w:r w:rsidRPr="00C204E9">
        <w:rPr>
          <w:rFonts w:ascii="Arial" w:hAnsi="Arial" w:cs="Arial"/>
        </w:rPr>
        <w:t xml:space="preserve">:  </w:t>
      </w:r>
      <w:r w:rsidR="00843F1D" w:rsidRPr="00C204E9">
        <w:rPr>
          <w:rFonts w:ascii="Arial" w:hAnsi="Arial" w:cs="Arial"/>
        </w:rPr>
        <w:t>Students who successfully complete this course should have a basic knowledge of nutrition. They should have developed the ability to think critically and to analyze their own and the ideas of others. In doing so, they should be achieving the General Education competencies that Delgado is committed to developing in its students in order for them to be successful in their academic and career</w:t>
      </w:r>
      <w:r w:rsidR="00843F1D" w:rsidRPr="00C204E9">
        <w:rPr>
          <w:rFonts w:ascii="Arial" w:hAnsi="Arial" w:cs="Arial"/>
          <w:spacing w:val="-17"/>
        </w:rPr>
        <w:t xml:space="preserve"> </w:t>
      </w:r>
      <w:r w:rsidR="00843F1D" w:rsidRPr="00C204E9">
        <w:rPr>
          <w:rFonts w:ascii="Arial" w:hAnsi="Arial" w:cs="Arial"/>
        </w:rPr>
        <w:t>goals</w:t>
      </w:r>
      <w:r w:rsidR="00843F1D" w:rsidRPr="00C204E9">
        <w:rPr>
          <w:rFonts w:ascii="Arial" w:hAnsi="Arial" w:cs="Arial"/>
          <w:b/>
        </w:rPr>
        <w:t>.</w:t>
      </w:r>
    </w:p>
    <w:p w14:paraId="1DDC0C96" w14:textId="77777777" w:rsidR="00136E03" w:rsidRPr="00C204E9" w:rsidRDefault="00136E03" w:rsidP="0002058F">
      <w:pPr>
        <w:jc w:val="both"/>
        <w:rPr>
          <w:rFonts w:ascii="Arial" w:hAnsi="Arial" w:cs="Arial"/>
          <w:iCs/>
          <w:lang w:val="en"/>
        </w:rPr>
      </w:pPr>
    </w:p>
    <w:p w14:paraId="1DDC0C97" w14:textId="77777777" w:rsidR="00136E03" w:rsidRPr="00C204E9" w:rsidRDefault="00136E03" w:rsidP="0002058F">
      <w:pPr>
        <w:jc w:val="both"/>
        <w:rPr>
          <w:rFonts w:ascii="Arial" w:hAnsi="Arial" w:cs="Arial"/>
          <w:b/>
        </w:rPr>
      </w:pPr>
      <w:r w:rsidRPr="00C204E9">
        <w:rPr>
          <w:rStyle w:val="Heading2Char"/>
          <w:rFonts w:ascii="Arial" w:hAnsi="Arial" w:cs="Arial"/>
          <w:b/>
          <w:color w:val="auto"/>
          <w:sz w:val="20"/>
          <w:szCs w:val="20"/>
        </w:rPr>
        <w:t xml:space="preserve">Texts, Readings and Other Educational Resources:  </w:t>
      </w:r>
    </w:p>
    <w:p w14:paraId="1DDC0C98" w14:textId="54426D39" w:rsidR="004D633E" w:rsidRPr="00C204E9" w:rsidRDefault="00354F0A" w:rsidP="0002058F">
      <w:pPr>
        <w:pStyle w:val="ListParagraph"/>
        <w:widowControl w:val="0"/>
        <w:numPr>
          <w:ilvl w:val="0"/>
          <w:numId w:val="1"/>
        </w:numPr>
        <w:tabs>
          <w:tab w:val="clear" w:pos="720"/>
        </w:tabs>
        <w:autoSpaceDE w:val="0"/>
        <w:autoSpaceDN w:val="0"/>
        <w:ind w:left="540" w:right="119"/>
        <w:contextualSpacing w:val="0"/>
        <w:jc w:val="both"/>
        <w:rPr>
          <w:rFonts w:ascii="Arial" w:hAnsi="Arial" w:cs="Arial"/>
          <w:sz w:val="20"/>
          <w:szCs w:val="20"/>
        </w:rPr>
      </w:pPr>
      <w:r>
        <w:rPr>
          <w:rFonts w:ascii="Arial" w:hAnsi="Arial" w:cs="Arial"/>
          <w:sz w:val="20"/>
          <w:szCs w:val="20"/>
        </w:rPr>
        <w:t xml:space="preserve">Required: </w:t>
      </w:r>
      <w:r w:rsidR="004D633E" w:rsidRPr="00C204E9">
        <w:rPr>
          <w:rFonts w:ascii="Arial" w:hAnsi="Arial" w:cs="Arial"/>
          <w:sz w:val="20"/>
          <w:szCs w:val="20"/>
        </w:rPr>
        <w:t>Visualizing Nutrition: Everyday Choices, 4</w:t>
      </w:r>
      <w:r w:rsidR="00CB7359" w:rsidRPr="00CB7359">
        <w:rPr>
          <w:rFonts w:ascii="Arial" w:hAnsi="Arial" w:cs="Arial"/>
          <w:sz w:val="20"/>
          <w:szCs w:val="20"/>
          <w:vertAlign w:val="superscript"/>
        </w:rPr>
        <w:t>th</w:t>
      </w:r>
      <w:r w:rsidR="00CB7359">
        <w:rPr>
          <w:rFonts w:ascii="Arial" w:hAnsi="Arial" w:cs="Arial"/>
          <w:sz w:val="20"/>
          <w:szCs w:val="20"/>
        </w:rPr>
        <w:t xml:space="preserve"> </w:t>
      </w:r>
      <w:r w:rsidR="004D633E" w:rsidRPr="00C204E9">
        <w:rPr>
          <w:rFonts w:ascii="Arial" w:hAnsi="Arial" w:cs="Arial"/>
          <w:sz w:val="20"/>
          <w:szCs w:val="20"/>
        </w:rPr>
        <w:t>Edition, by Grosvenor, Wiley Publi</w:t>
      </w:r>
      <w:r w:rsidR="00CB7359">
        <w:rPr>
          <w:rFonts w:ascii="Arial" w:hAnsi="Arial" w:cs="Arial"/>
          <w:sz w:val="20"/>
          <w:szCs w:val="20"/>
        </w:rPr>
        <w:t>shing</w:t>
      </w:r>
    </w:p>
    <w:p w14:paraId="1DDC0C99" w14:textId="47C69272" w:rsidR="00136E03" w:rsidRDefault="004D633E" w:rsidP="0002058F">
      <w:pPr>
        <w:pStyle w:val="ListParagraph"/>
        <w:widowControl w:val="0"/>
        <w:numPr>
          <w:ilvl w:val="0"/>
          <w:numId w:val="1"/>
        </w:numPr>
        <w:tabs>
          <w:tab w:val="clear" w:pos="720"/>
        </w:tabs>
        <w:autoSpaceDE w:val="0"/>
        <w:autoSpaceDN w:val="0"/>
        <w:ind w:left="540"/>
        <w:contextualSpacing w:val="0"/>
        <w:jc w:val="both"/>
        <w:rPr>
          <w:rFonts w:ascii="Arial" w:hAnsi="Arial" w:cs="Arial"/>
          <w:sz w:val="20"/>
          <w:szCs w:val="20"/>
        </w:rPr>
      </w:pPr>
      <w:r w:rsidRPr="00C204E9">
        <w:rPr>
          <w:rFonts w:ascii="Arial" w:hAnsi="Arial" w:cs="Arial"/>
          <w:sz w:val="20"/>
          <w:szCs w:val="20"/>
        </w:rPr>
        <w:t>Wiley Plus</w:t>
      </w:r>
      <w:r w:rsidR="009B3704">
        <w:rPr>
          <w:rFonts w:ascii="Arial" w:hAnsi="Arial" w:cs="Arial"/>
          <w:sz w:val="20"/>
          <w:szCs w:val="20"/>
        </w:rPr>
        <w:t xml:space="preserve"> </w:t>
      </w:r>
      <w:r w:rsidRPr="00C204E9">
        <w:rPr>
          <w:rFonts w:ascii="Arial" w:hAnsi="Arial" w:cs="Arial"/>
          <w:sz w:val="20"/>
          <w:szCs w:val="20"/>
        </w:rPr>
        <w:t>Online Tool* (ask</w:t>
      </w:r>
      <w:r w:rsidRPr="00C204E9">
        <w:rPr>
          <w:rFonts w:ascii="Arial" w:hAnsi="Arial" w:cs="Arial"/>
          <w:spacing w:val="-15"/>
          <w:sz w:val="20"/>
          <w:szCs w:val="20"/>
        </w:rPr>
        <w:t xml:space="preserve"> </w:t>
      </w:r>
      <w:r w:rsidRPr="00C204E9">
        <w:rPr>
          <w:rFonts w:ascii="Arial" w:hAnsi="Arial" w:cs="Arial"/>
          <w:sz w:val="20"/>
          <w:szCs w:val="20"/>
        </w:rPr>
        <w:t>instructor)</w:t>
      </w:r>
    </w:p>
    <w:p w14:paraId="27ED00BF" w14:textId="023980F6" w:rsidR="009B3704" w:rsidRPr="00C204E9" w:rsidRDefault="009B3704" w:rsidP="0002058F">
      <w:pPr>
        <w:pStyle w:val="ListParagraph"/>
        <w:widowControl w:val="0"/>
        <w:numPr>
          <w:ilvl w:val="0"/>
          <w:numId w:val="1"/>
        </w:numPr>
        <w:tabs>
          <w:tab w:val="clear" w:pos="720"/>
        </w:tabs>
        <w:autoSpaceDE w:val="0"/>
        <w:autoSpaceDN w:val="0"/>
        <w:ind w:left="540"/>
        <w:contextualSpacing w:val="0"/>
        <w:jc w:val="both"/>
        <w:rPr>
          <w:rFonts w:ascii="Arial" w:hAnsi="Arial" w:cs="Arial"/>
          <w:sz w:val="20"/>
          <w:szCs w:val="20"/>
        </w:rPr>
      </w:pPr>
      <w:r w:rsidRPr="009B3704">
        <w:rPr>
          <w:rFonts w:ascii="Arial" w:hAnsi="Arial" w:cs="Arial"/>
          <w:sz w:val="20"/>
          <w:szCs w:val="20"/>
        </w:rPr>
        <w:t>iClicker2: Please ask the instructor if you will need this tool for this course.</w:t>
      </w:r>
    </w:p>
    <w:p w14:paraId="1DDC0C9A" w14:textId="77777777" w:rsidR="00136E03" w:rsidRPr="00C204E9" w:rsidRDefault="00136E03" w:rsidP="0002058F">
      <w:pPr>
        <w:jc w:val="both"/>
        <w:rPr>
          <w:rFonts w:ascii="Arial" w:hAnsi="Arial" w:cs="Arial"/>
        </w:rPr>
      </w:pPr>
    </w:p>
    <w:p w14:paraId="1DDC0C9B" w14:textId="77777777" w:rsidR="00843F1D" w:rsidRPr="00C204E9" w:rsidRDefault="00136E03" w:rsidP="0002058F">
      <w:pPr>
        <w:jc w:val="both"/>
        <w:rPr>
          <w:rFonts w:ascii="Arial" w:hAnsi="Arial" w:cs="Arial"/>
        </w:rPr>
      </w:pPr>
      <w:r w:rsidRPr="00C204E9">
        <w:rPr>
          <w:rStyle w:val="Heading2Char"/>
          <w:rFonts w:ascii="Arial" w:hAnsi="Arial" w:cs="Arial"/>
          <w:b/>
          <w:color w:val="auto"/>
          <w:sz w:val="20"/>
          <w:szCs w:val="20"/>
        </w:rPr>
        <w:t>Course Content</w:t>
      </w:r>
      <w:r w:rsidRPr="00C204E9">
        <w:rPr>
          <w:rStyle w:val="Heading2Char"/>
          <w:rFonts w:ascii="Arial" w:hAnsi="Arial" w:cs="Arial"/>
          <w:color w:val="auto"/>
          <w:sz w:val="20"/>
          <w:szCs w:val="20"/>
        </w:rPr>
        <w:t>:</w:t>
      </w:r>
      <w:r w:rsidR="006C5C83">
        <w:rPr>
          <w:rFonts w:ascii="Arial" w:hAnsi="Arial" w:cs="Arial"/>
        </w:rPr>
        <w:t xml:space="preserve"> </w:t>
      </w:r>
      <w:r w:rsidR="00843F1D" w:rsidRPr="00C204E9">
        <w:rPr>
          <w:rFonts w:ascii="Arial" w:hAnsi="Arial" w:cs="Arial"/>
        </w:rPr>
        <w:t>As a result of learning in this course, the student should be able to</w:t>
      </w:r>
      <w:r w:rsidR="006C5C83">
        <w:rPr>
          <w:rFonts w:ascii="Arial" w:hAnsi="Arial" w:cs="Arial"/>
        </w:rPr>
        <w:t>:</w:t>
      </w:r>
    </w:p>
    <w:p w14:paraId="1DDC0C9C" w14:textId="7F37CA0B" w:rsidR="00843F1D" w:rsidRPr="00C204E9" w:rsidRDefault="00843F1D" w:rsidP="0002058F">
      <w:pPr>
        <w:pStyle w:val="BodyText"/>
        <w:numPr>
          <w:ilvl w:val="0"/>
          <w:numId w:val="16"/>
        </w:numPr>
        <w:ind w:left="540" w:right="1392"/>
        <w:jc w:val="both"/>
        <w:rPr>
          <w:rFonts w:ascii="Arial" w:hAnsi="Arial" w:cs="Arial"/>
        </w:rPr>
      </w:pPr>
      <w:r w:rsidRPr="00C204E9">
        <w:rPr>
          <w:rFonts w:ascii="Arial" w:hAnsi="Arial" w:cs="Arial"/>
        </w:rPr>
        <w:t>Identify factors that influence food choices. Describe a</w:t>
      </w:r>
      <w:bookmarkStart w:id="0" w:name="_GoBack"/>
      <w:bookmarkEnd w:id="0"/>
      <w:r w:rsidRPr="00C204E9">
        <w:rPr>
          <w:rFonts w:ascii="Arial" w:hAnsi="Arial" w:cs="Arial"/>
        </w:rPr>
        <w:t xml:space="preserve">nd plan a healthy diet for </w:t>
      </w:r>
      <w:r w:rsidR="002669E7">
        <w:rPr>
          <w:rFonts w:ascii="Arial" w:hAnsi="Arial" w:cs="Arial"/>
        </w:rPr>
        <w:t>t</w:t>
      </w:r>
      <w:r w:rsidRPr="00C204E9">
        <w:rPr>
          <w:rFonts w:ascii="Arial" w:hAnsi="Arial" w:cs="Arial"/>
        </w:rPr>
        <w:t>hemselves.</w:t>
      </w:r>
    </w:p>
    <w:p w14:paraId="1DDC0C9D" w14:textId="77777777" w:rsidR="00843F1D" w:rsidRPr="00C204E9" w:rsidRDefault="00843F1D" w:rsidP="0002058F">
      <w:pPr>
        <w:pStyle w:val="BodyText"/>
        <w:numPr>
          <w:ilvl w:val="0"/>
          <w:numId w:val="16"/>
        </w:numPr>
        <w:ind w:left="540" w:right="1"/>
        <w:jc w:val="both"/>
        <w:rPr>
          <w:rFonts w:ascii="Arial" w:hAnsi="Arial" w:cs="Arial"/>
        </w:rPr>
      </w:pPr>
      <w:r w:rsidRPr="00C204E9">
        <w:rPr>
          <w:rFonts w:ascii="Arial" w:hAnsi="Arial" w:cs="Arial"/>
        </w:rPr>
        <w:t>Calculate and evaluate nutrient intakes for the six classes of nutrients.</w:t>
      </w:r>
    </w:p>
    <w:p w14:paraId="1DDC0C9E" w14:textId="77777777" w:rsidR="00843F1D" w:rsidRPr="00C204E9" w:rsidRDefault="00843F1D" w:rsidP="0002058F">
      <w:pPr>
        <w:pStyle w:val="BodyText"/>
        <w:numPr>
          <w:ilvl w:val="0"/>
          <w:numId w:val="16"/>
        </w:numPr>
        <w:ind w:left="540" w:right="1"/>
        <w:jc w:val="both"/>
        <w:rPr>
          <w:rFonts w:ascii="Arial" w:hAnsi="Arial" w:cs="Arial"/>
        </w:rPr>
      </w:pPr>
      <w:r w:rsidRPr="00C204E9">
        <w:rPr>
          <w:rFonts w:ascii="Arial" w:hAnsi="Arial" w:cs="Arial"/>
        </w:rPr>
        <w:t>Make connections between content and concepts presented in class with personal and family health issues and be able to explain in a way that a lay person would</w:t>
      </w:r>
      <w:r w:rsidRPr="00C204E9">
        <w:rPr>
          <w:rFonts w:ascii="Arial" w:hAnsi="Arial" w:cs="Arial"/>
          <w:spacing w:val="-26"/>
        </w:rPr>
        <w:t xml:space="preserve"> </w:t>
      </w:r>
      <w:r w:rsidRPr="00C204E9">
        <w:rPr>
          <w:rFonts w:ascii="Arial" w:hAnsi="Arial" w:cs="Arial"/>
        </w:rPr>
        <w:t>understand.</w:t>
      </w:r>
    </w:p>
    <w:p w14:paraId="1DDC0C9F" w14:textId="77777777" w:rsidR="00843F1D" w:rsidRPr="00C204E9" w:rsidRDefault="00843F1D" w:rsidP="0002058F">
      <w:pPr>
        <w:jc w:val="both"/>
        <w:rPr>
          <w:rFonts w:ascii="Arial" w:hAnsi="Arial" w:cs="Aria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chapters covered in course."/>
        <w:tblDescription w:val="List of chapters covered in course."/>
      </w:tblPr>
      <w:tblGrid>
        <w:gridCol w:w="972"/>
        <w:gridCol w:w="4374"/>
      </w:tblGrid>
      <w:tr w:rsidR="009D4DCF" w:rsidRPr="00C204E9" w14:paraId="1DDC0CA2" w14:textId="77777777" w:rsidTr="000752C1">
        <w:trPr>
          <w:trHeight w:val="253"/>
          <w:tblHeader/>
        </w:trPr>
        <w:tc>
          <w:tcPr>
            <w:tcW w:w="972" w:type="dxa"/>
          </w:tcPr>
          <w:p w14:paraId="1DDC0CA0" w14:textId="77777777" w:rsidR="00136E03" w:rsidRPr="00C204E9" w:rsidRDefault="00136E03" w:rsidP="0002058F">
            <w:pPr>
              <w:jc w:val="both"/>
              <w:rPr>
                <w:rFonts w:ascii="Arial" w:hAnsi="Arial" w:cs="Arial"/>
                <w:b/>
                <w:bCs/>
              </w:rPr>
            </w:pPr>
            <w:r w:rsidRPr="00C204E9">
              <w:rPr>
                <w:rFonts w:ascii="Arial" w:hAnsi="Arial" w:cs="Arial"/>
                <w:b/>
                <w:bCs/>
              </w:rPr>
              <w:t>Chapter</w:t>
            </w:r>
          </w:p>
        </w:tc>
        <w:tc>
          <w:tcPr>
            <w:tcW w:w="4374" w:type="dxa"/>
          </w:tcPr>
          <w:p w14:paraId="1DDC0CA1" w14:textId="123F87BF" w:rsidR="00136E03" w:rsidRPr="00C204E9" w:rsidRDefault="00136E03" w:rsidP="003E77A9">
            <w:pPr>
              <w:jc w:val="both"/>
              <w:rPr>
                <w:rFonts w:ascii="Arial" w:hAnsi="Arial" w:cs="Arial"/>
                <w:b/>
                <w:bCs/>
              </w:rPr>
            </w:pPr>
            <w:r w:rsidRPr="00C204E9">
              <w:rPr>
                <w:rFonts w:ascii="Arial" w:hAnsi="Arial" w:cs="Arial"/>
                <w:b/>
                <w:bCs/>
              </w:rPr>
              <w:t xml:space="preserve">Chapter </w:t>
            </w:r>
            <w:r w:rsidR="003E77A9">
              <w:rPr>
                <w:rFonts w:ascii="Arial" w:hAnsi="Arial" w:cs="Arial"/>
                <w:b/>
                <w:bCs/>
              </w:rPr>
              <w:t>T</w:t>
            </w:r>
            <w:r w:rsidRPr="00C204E9">
              <w:rPr>
                <w:rFonts w:ascii="Arial" w:hAnsi="Arial" w:cs="Arial"/>
                <w:b/>
                <w:bCs/>
              </w:rPr>
              <w:t>itle</w:t>
            </w:r>
          </w:p>
        </w:tc>
      </w:tr>
      <w:tr w:rsidR="004D633E" w:rsidRPr="00C204E9" w14:paraId="1DDC0CA5" w14:textId="77777777" w:rsidTr="000752C1">
        <w:trPr>
          <w:trHeight w:val="253"/>
          <w:tblHeader/>
        </w:trPr>
        <w:tc>
          <w:tcPr>
            <w:tcW w:w="972" w:type="dxa"/>
          </w:tcPr>
          <w:p w14:paraId="1DDC0CA3" w14:textId="77777777" w:rsidR="004D633E" w:rsidRPr="00C204E9" w:rsidRDefault="004D633E" w:rsidP="0002058F">
            <w:pPr>
              <w:jc w:val="both"/>
              <w:rPr>
                <w:rFonts w:ascii="Arial" w:hAnsi="Arial" w:cs="Arial"/>
                <w:bCs/>
              </w:rPr>
            </w:pPr>
            <w:r w:rsidRPr="00C204E9">
              <w:rPr>
                <w:rFonts w:ascii="Arial" w:hAnsi="Arial" w:cs="Arial"/>
                <w:bCs/>
              </w:rPr>
              <w:t>1</w:t>
            </w:r>
          </w:p>
        </w:tc>
        <w:tc>
          <w:tcPr>
            <w:tcW w:w="4374" w:type="dxa"/>
          </w:tcPr>
          <w:p w14:paraId="1DDC0CA4" w14:textId="77777777" w:rsidR="004D633E" w:rsidRPr="00C204E9" w:rsidRDefault="004D633E" w:rsidP="0002058F">
            <w:pPr>
              <w:jc w:val="both"/>
              <w:rPr>
                <w:rFonts w:ascii="Arial" w:hAnsi="Arial" w:cs="Arial"/>
                <w:bCs/>
              </w:rPr>
            </w:pPr>
            <w:r w:rsidRPr="00C204E9">
              <w:rPr>
                <w:rFonts w:ascii="Arial" w:hAnsi="Arial" w:cs="Arial"/>
                <w:bCs/>
              </w:rPr>
              <w:t xml:space="preserve">Nutrition: Everyday Choices </w:t>
            </w:r>
          </w:p>
        </w:tc>
      </w:tr>
      <w:tr w:rsidR="004D633E" w:rsidRPr="00C204E9" w14:paraId="1DDC0CA8" w14:textId="77777777" w:rsidTr="000752C1">
        <w:trPr>
          <w:trHeight w:val="253"/>
          <w:tblHeader/>
        </w:trPr>
        <w:tc>
          <w:tcPr>
            <w:tcW w:w="972" w:type="dxa"/>
          </w:tcPr>
          <w:p w14:paraId="1DDC0CA6" w14:textId="77777777" w:rsidR="004D633E" w:rsidRPr="00C204E9" w:rsidRDefault="004D633E" w:rsidP="0002058F">
            <w:pPr>
              <w:jc w:val="both"/>
              <w:rPr>
                <w:rFonts w:ascii="Arial" w:hAnsi="Arial" w:cs="Arial"/>
                <w:bCs/>
              </w:rPr>
            </w:pPr>
            <w:r w:rsidRPr="00C204E9">
              <w:rPr>
                <w:rFonts w:ascii="Arial" w:hAnsi="Arial" w:cs="Arial"/>
                <w:bCs/>
              </w:rPr>
              <w:t>2</w:t>
            </w:r>
          </w:p>
        </w:tc>
        <w:tc>
          <w:tcPr>
            <w:tcW w:w="4374" w:type="dxa"/>
          </w:tcPr>
          <w:p w14:paraId="1DDC0CA7" w14:textId="77777777" w:rsidR="004D633E" w:rsidRPr="00C204E9" w:rsidRDefault="004D633E" w:rsidP="0002058F">
            <w:pPr>
              <w:jc w:val="both"/>
              <w:rPr>
                <w:rFonts w:ascii="Arial" w:hAnsi="Arial" w:cs="Arial"/>
                <w:bCs/>
              </w:rPr>
            </w:pPr>
            <w:r w:rsidRPr="00C204E9">
              <w:rPr>
                <w:rFonts w:ascii="Arial" w:hAnsi="Arial" w:cs="Arial"/>
                <w:bCs/>
              </w:rPr>
              <w:t>Guidelines for a Healthy Diet</w:t>
            </w:r>
          </w:p>
        </w:tc>
      </w:tr>
      <w:tr w:rsidR="004D633E" w:rsidRPr="00C204E9" w14:paraId="1DDC0CAB" w14:textId="77777777" w:rsidTr="000752C1">
        <w:trPr>
          <w:trHeight w:val="253"/>
          <w:tblHeader/>
        </w:trPr>
        <w:tc>
          <w:tcPr>
            <w:tcW w:w="972" w:type="dxa"/>
          </w:tcPr>
          <w:p w14:paraId="1DDC0CA9" w14:textId="77777777" w:rsidR="004D633E" w:rsidRPr="00C204E9" w:rsidRDefault="004D633E" w:rsidP="0002058F">
            <w:pPr>
              <w:jc w:val="both"/>
              <w:rPr>
                <w:rFonts w:ascii="Arial" w:hAnsi="Arial" w:cs="Arial"/>
                <w:bCs/>
              </w:rPr>
            </w:pPr>
            <w:r w:rsidRPr="00C204E9">
              <w:rPr>
                <w:rFonts w:ascii="Arial" w:hAnsi="Arial" w:cs="Arial"/>
                <w:bCs/>
              </w:rPr>
              <w:t>3</w:t>
            </w:r>
          </w:p>
        </w:tc>
        <w:tc>
          <w:tcPr>
            <w:tcW w:w="4374" w:type="dxa"/>
          </w:tcPr>
          <w:p w14:paraId="1DDC0CAA" w14:textId="77777777" w:rsidR="004D633E" w:rsidRPr="00C204E9" w:rsidRDefault="004D633E" w:rsidP="0002058F">
            <w:pPr>
              <w:jc w:val="both"/>
              <w:rPr>
                <w:rFonts w:ascii="Arial" w:hAnsi="Arial" w:cs="Arial"/>
                <w:bCs/>
              </w:rPr>
            </w:pPr>
            <w:r w:rsidRPr="00C204E9">
              <w:rPr>
                <w:rFonts w:ascii="Arial" w:hAnsi="Arial" w:cs="Arial"/>
                <w:bCs/>
              </w:rPr>
              <w:t>Digestion: From Meals to Molecules</w:t>
            </w:r>
          </w:p>
        </w:tc>
      </w:tr>
      <w:tr w:rsidR="004D633E" w:rsidRPr="00C204E9" w14:paraId="1DDC0CAE" w14:textId="77777777" w:rsidTr="000752C1">
        <w:trPr>
          <w:trHeight w:val="253"/>
          <w:tblHeader/>
        </w:trPr>
        <w:tc>
          <w:tcPr>
            <w:tcW w:w="972" w:type="dxa"/>
          </w:tcPr>
          <w:p w14:paraId="1DDC0CAC" w14:textId="77777777" w:rsidR="004D633E" w:rsidRPr="00C204E9" w:rsidRDefault="004D633E" w:rsidP="0002058F">
            <w:pPr>
              <w:jc w:val="both"/>
              <w:rPr>
                <w:rFonts w:ascii="Arial" w:hAnsi="Arial" w:cs="Arial"/>
                <w:bCs/>
              </w:rPr>
            </w:pPr>
            <w:r w:rsidRPr="00C204E9">
              <w:rPr>
                <w:rFonts w:ascii="Arial" w:hAnsi="Arial" w:cs="Arial"/>
                <w:bCs/>
              </w:rPr>
              <w:t>4</w:t>
            </w:r>
          </w:p>
        </w:tc>
        <w:tc>
          <w:tcPr>
            <w:tcW w:w="4374" w:type="dxa"/>
          </w:tcPr>
          <w:p w14:paraId="1DDC0CAD" w14:textId="77777777" w:rsidR="004D633E" w:rsidRPr="00C204E9" w:rsidRDefault="004D633E" w:rsidP="0002058F">
            <w:pPr>
              <w:jc w:val="both"/>
              <w:rPr>
                <w:rFonts w:ascii="Arial" w:hAnsi="Arial" w:cs="Arial"/>
                <w:bCs/>
              </w:rPr>
            </w:pPr>
            <w:r w:rsidRPr="00C204E9">
              <w:rPr>
                <w:rFonts w:ascii="Arial" w:hAnsi="Arial" w:cs="Arial"/>
                <w:bCs/>
              </w:rPr>
              <w:t>Carbohydrates: Sugars, Starches, and Fibers</w:t>
            </w:r>
          </w:p>
        </w:tc>
      </w:tr>
      <w:tr w:rsidR="004D633E" w:rsidRPr="00C204E9" w14:paraId="1DDC0CB1" w14:textId="77777777" w:rsidTr="000752C1">
        <w:trPr>
          <w:trHeight w:val="253"/>
          <w:tblHeader/>
        </w:trPr>
        <w:tc>
          <w:tcPr>
            <w:tcW w:w="972" w:type="dxa"/>
          </w:tcPr>
          <w:p w14:paraId="1DDC0CAF" w14:textId="77777777" w:rsidR="004D633E" w:rsidRPr="00C204E9" w:rsidRDefault="004D633E" w:rsidP="0002058F">
            <w:pPr>
              <w:jc w:val="both"/>
              <w:rPr>
                <w:rFonts w:ascii="Arial" w:hAnsi="Arial" w:cs="Arial"/>
                <w:bCs/>
              </w:rPr>
            </w:pPr>
            <w:r w:rsidRPr="00C204E9">
              <w:rPr>
                <w:rFonts w:ascii="Arial" w:hAnsi="Arial" w:cs="Arial"/>
                <w:bCs/>
              </w:rPr>
              <w:t>5</w:t>
            </w:r>
          </w:p>
        </w:tc>
        <w:tc>
          <w:tcPr>
            <w:tcW w:w="4374" w:type="dxa"/>
          </w:tcPr>
          <w:p w14:paraId="1DDC0CB0" w14:textId="77777777" w:rsidR="004D633E" w:rsidRPr="00C204E9" w:rsidRDefault="004D633E" w:rsidP="0002058F">
            <w:pPr>
              <w:jc w:val="both"/>
              <w:rPr>
                <w:rFonts w:ascii="Arial" w:hAnsi="Arial" w:cs="Arial"/>
                <w:bCs/>
              </w:rPr>
            </w:pPr>
            <w:r w:rsidRPr="00C204E9">
              <w:rPr>
                <w:rFonts w:ascii="Arial" w:hAnsi="Arial" w:cs="Arial"/>
                <w:bCs/>
              </w:rPr>
              <w:t>Lipids: Fats, Phosopholipids and Steroids</w:t>
            </w:r>
          </w:p>
        </w:tc>
      </w:tr>
      <w:tr w:rsidR="004D633E" w:rsidRPr="00C204E9" w14:paraId="1DDC0CB4" w14:textId="77777777" w:rsidTr="000752C1">
        <w:trPr>
          <w:trHeight w:val="253"/>
          <w:tblHeader/>
        </w:trPr>
        <w:tc>
          <w:tcPr>
            <w:tcW w:w="972" w:type="dxa"/>
          </w:tcPr>
          <w:p w14:paraId="1DDC0CB2" w14:textId="77777777" w:rsidR="004D633E" w:rsidRPr="00C204E9" w:rsidRDefault="004D633E" w:rsidP="0002058F">
            <w:pPr>
              <w:jc w:val="both"/>
              <w:rPr>
                <w:rFonts w:ascii="Arial" w:hAnsi="Arial" w:cs="Arial"/>
                <w:bCs/>
              </w:rPr>
            </w:pPr>
            <w:r w:rsidRPr="00C204E9">
              <w:rPr>
                <w:rFonts w:ascii="Arial" w:hAnsi="Arial" w:cs="Arial"/>
                <w:bCs/>
              </w:rPr>
              <w:t>6</w:t>
            </w:r>
          </w:p>
        </w:tc>
        <w:tc>
          <w:tcPr>
            <w:tcW w:w="4374" w:type="dxa"/>
          </w:tcPr>
          <w:p w14:paraId="1DDC0CB3" w14:textId="77777777" w:rsidR="004D633E" w:rsidRPr="00C204E9" w:rsidRDefault="004D633E" w:rsidP="0002058F">
            <w:pPr>
              <w:jc w:val="both"/>
              <w:rPr>
                <w:rFonts w:ascii="Arial" w:hAnsi="Arial" w:cs="Arial"/>
                <w:bCs/>
              </w:rPr>
            </w:pPr>
            <w:r w:rsidRPr="00C204E9">
              <w:rPr>
                <w:rFonts w:ascii="Arial" w:hAnsi="Arial" w:cs="Arial"/>
                <w:bCs/>
              </w:rPr>
              <w:t>Proteins and Amino Acids</w:t>
            </w:r>
          </w:p>
        </w:tc>
      </w:tr>
      <w:tr w:rsidR="004D633E" w:rsidRPr="00C204E9" w14:paraId="1DDC0CB7" w14:textId="77777777" w:rsidTr="000752C1">
        <w:trPr>
          <w:trHeight w:val="253"/>
          <w:tblHeader/>
        </w:trPr>
        <w:tc>
          <w:tcPr>
            <w:tcW w:w="972" w:type="dxa"/>
          </w:tcPr>
          <w:p w14:paraId="1DDC0CB5" w14:textId="77777777" w:rsidR="004D633E" w:rsidRPr="00C204E9" w:rsidRDefault="004D633E" w:rsidP="0002058F">
            <w:pPr>
              <w:jc w:val="both"/>
              <w:rPr>
                <w:rFonts w:ascii="Arial" w:hAnsi="Arial" w:cs="Arial"/>
                <w:bCs/>
              </w:rPr>
            </w:pPr>
            <w:r w:rsidRPr="00C204E9">
              <w:rPr>
                <w:rFonts w:ascii="Arial" w:hAnsi="Arial" w:cs="Arial"/>
                <w:bCs/>
              </w:rPr>
              <w:t>7</w:t>
            </w:r>
          </w:p>
        </w:tc>
        <w:tc>
          <w:tcPr>
            <w:tcW w:w="4374" w:type="dxa"/>
          </w:tcPr>
          <w:p w14:paraId="1DDC0CB6" w14:textId="77777777" w:rsidR="004D633E" w:rsidRPr="00C204E9" w:rsidRDefault="004D633E" w:rsidP="0002058F">
            <w:pPr>
              <w:jc w:val="both"/>
              <w:rPr>
                <w:rFonts w:ascii="Arial" w:hAnsi="Arial" w:cs="Arial"/>
                <w:bCs/>
              </w:rPr>
            </w:pPr>
            <w:r w:rsidRPr="00C204E9">
              <w:rPr>
                <w:rFonts w:ascii="Arial" w:hAnsi="Arial" w:cs="Arial"/>
                <w:bCs/>
              </w:rPr>
              <w:t>Vitamins</w:t>
            </w:r>
          </w:p>
        </w:tc>
      </w:tr>
      <w:tr w:rsidR="004D633E" w:rsidRPr="00C204E9" w14:paraId="1DDC0CBA" w14:textId="77777777" w:rsidTr="000752C1">
        <w:trPr>
          <w:trHeight w:val="253"/>
          <w:tblHeader/>
        </w:trPr>
        <w:tc>
          <w:tcPr>
            <w:tcW w:w="972" w:type="dxa"/>
          </w:tcPr>
          <w:p w14:paraId="1DDC0CB8" w14:textId="77777777" w:rsidR="004D633E" w:rsidRPr="00C204E9" w:rsidRDefault="004D633E" w:rsidP="0002058F">
            <w:pPr>
              <w:jc w:val="both"/>
              <w:rPr>
                <w:rFonts w:ascii="Arial" w:hAnsi="Arial" w:cs="Arial"/>
                <w:bCs/>
              </w:rPr>
            </w:pPr>
            <w:r w:rsidRPr="00C204E9">
              <w:rPr>
                <w:rFonts w:ascii="Arial" w:hAnsi="Arial" w:cs="Arial"/>
                <w:bCs/>
              </w:rPr>
              <w:t>8</w:t>
            </w:r>
          </w:p>
        </w:tc>
        <w:tc>
          <w:tcPr>
            <w:tcW w:w="4374" w:type="dxa"/>
          </w:tcPr>
          <w:p w14:paraId="1DDC0CB9" w14:textId="77777777" w:rsidR="004D633E" w:rsidRPr="00C204E9" w:rsidRDefault="004D633E" w:rsidP="0002058F">
            <w:pPr>
              <w:jc w:val="both"/>
              <w:rPr>
                <w:rFonts w:ascii="Arial" w:hAnsi="Arial" w:cs="Arial"/>
                <w:bCs/>
              </w:rPr>
            </w:pPr>
            <w:r w:rsidRPr="00C204E9">
              <w:rPr>
                <w:rFonts w:ascii="Arial" w:hAnsi="Arial" w:cs="Arial"/>
                <w:bCs/>
              </w:rPr>
              <w:t>Water and Minerals</w:t>
            </w:r>
          </w:p>
        </w:tc>
      </w:tr>
      <w:tr w:rsidR="004D633E" w:rsidRPr="00C204E9" w14:paraId="1DDC0CBD" w14:textId="77777777" w:rsidTr="000752C1">
        <w:trPr>
          <w:trHeight w:val="253"/>
          <w:tblHeader/>
        </w:trPr>
        <w:tc>
          <w:tcPr>
            <w:tcW w:w="972" w:type="dxa"/>
          </w:tcPr>
          <w:p w14:paraId="1DDC0CBB" w14:textId="77777777" w:rsidR="004D633E" w:rsidRPr="00C204E9" w:rsidRDefault="004D633E" w:rsidP="0002058F">
            <w:pPr>
              <w:jc w:val="both"/>
              <w:rPr>
                <w:rFonts w:ascii="Arial" w:hAnsi="Arial" w:cs="Arial"/>
                <w:bCs/>
              </w:rPr>
            </w:pPr>
            <w:r w:rsidRPr="00C204E9">
              <w:rPr>
                <w:rFonts w:ascii="Arial" w:hAnsi="Arial" w:cs="Arial"/>
                <w:bCs/>
              </w:rPr>
              <w:t>9</w:t>
            </w:r>
          </w:p>
        </w:tc>
        <w:tc>
          <w:tcPr>
            <w:tcW w:w="4374" w:type="dxa"/>
          </w:tcPr>
          <w:p w14:paraId="1DDC0CBC" w14:textId="77777777" w:rsidR="004D633E" w:rsidRPr="00C204E9" w:rsidRDefault="004D633E" w:rsidP="0002058F">
            <w:pPr>
              <w:jc w:val="both"/>
              <w:rPr>
                <w:rFonts w:ascii="Arial" w:hAnsi="Arial" w:cs="Arial"/>
                <w:bCs/>
              </w:rPr>
            </w:pPr>
            <w:r w:rsidRPr="00C204E9">
              <w:rPr>
                <w:rFonts w:ascii="Arial" w:hAnsi="Arial" w:cs="Arial"/>
                <w:bCs/>
              </w:rPr>
              <w:t>Energy Balance and Weight Management</w:t>
            </w:r>
          </w:p>
        </w:tc>
      </w:tr>
      <w:tr w:rsidR="004D633E" w:rsidRPr="00C204E9" w14:paraId="1DDC0CC0" w14:textId="77777777" w:rsidTr="000752C1">
        <w:trPr>
          <w:trHeight w:val="253"/>
          <w:tblHeader/>
        </w:trPr>
        <w:tc>
          <w:tcPr>
            <w:tcW w:w="972" w:type="dxa"/>
          </w:tcPr>
          <w:p w14:paraId="1DDC0CBE" w14:textId="77777777" w:rsidR="004D633E" w:rsidRPr="00C204E9" w:rsidRDefault="004D633E" w:rsidP="0002058F">
            <w:pPr>
              <w:jc w:val="both"/>
              <w:rPr>
                <w:rFonts w:ascii="Arial" w:hAnsi="Arial" w:cs="Arial"/>
                <w:bCs/>
              </w:rPr>
            </w:pPr>
            <w:r w:rsidRPr="00C204E9">
              <w:rPr>
                <w:rFonts w:ascii="Arial" w:hAnsi="Arial" w:cs="Arial"/>
                <w:bCs/>
              </w:rPr>
              <w:t>10</w:t>
            </w:r>
          </w:p>
        </w:tc>
        <w:tc>
          <w:tcPr>
            <w:tcW w:w="4374" w:type="dxa"/>
          </w:tcPr>
          <w:p w14:paraId="1DDC0CBF" w14:textId="77777777" w:rsidR="004D633E" w:rsidRPr="00C204E9" w:rsidRDefault="004D633E" w:rsidP="0002058F">
            <w:pPr>
              <w:jc w:val="both"/>
              <w:rPr>
                <w:rFonts w:ascii="Arial" w:hAnsi="Arial" w:cs="Arial"/>
                <w:bCs/>
              </w:rPr>
            </w:pPr>
            <w:r w:rsidRPr="00C204E9">
              <w:rPr>
                <w:rFonts w:ascii="Arial" w:hAnsi="Arial" w:cs="Arial"/>
                <w:bCs/>
              </w:rPr>
              <w:t>Nutrition Fitness and Physical Activity</w:t>
            </w:r>
          </w:p>
        </w:tc>
      </w:tr>
      <w:tr w:rsidR="004D633E" w:rsidRPr="00C204E9" w14:paraId="1DDC0CC3" w14:textId="77777777" w:rsidTr="000752C1">
        <w:trPr>
          <w:trHeight w:val="253"/>
          <w:tblHeader/>
        </w:trPr>
        <w:tc>
          <w:tcPr>
            <w:tcW w:w="972" w:type="dxa"/>
          </w:tcPr>
          <w:p w14:paraId="1DDC0CC1" w14:textId="77777777" w:rsidR="004D633E" w:rsidRPr="00C204E9" w:rsidRDefault="004D633E" w:rsidP="0002058F">
            <w:pPr>
              <w:jc w:val="both"/>
              <w:rPr>
                <w:rFonts w:ascii="Arial" w:hAnsi="Arial" w:cs="Arial"/>
                <w:bCs/>
              </w:rPr>
            </w:pPr>
            <w:r w:rsidRPr="00C204E9">
              <w:rPr>
                <w:rFonts w:ascii="Arial" w:hAnsi="Arial" w:cs="Arial"/>
                <w:bCs/>
              </w:rPr>
              <w:t>11</w:t>
            </w:r>
          </w:p>
        </w:tc>
        <w:tc>
          <w:tcPr>
            <w:tcW w:w="4374" w:type="dxa"/>
          </w:tcPr>
          <w:p w14:paraId="1DDC0CC2" w14:textId="77777777" w:rsidR="004D633E" w:rsidRPr="00C204E9" w:rsidRDefault="004D633E" w:rsidP="0002058F">
            <w:pPr>
              <w:jc w:val="both"/>
              <w:rPr>
                <w:rFonts w:ascii="Arial" w:hAnsi="Arial" w:cs="Arial"/>
                <w:bCs/>
              </w:rPr>
            </w:pPr>
            <w:r w:rsidRPr="00C204E9">
              <w:rPr>
                <w:rFonts w:ascii="Arial" w:hAnsi="Arial" w:cs="Arial"/>
                <w:bCs/>
              </w:rPr>
              <w:t>Nutrition During Pregnancy and Infancy</w:t>
            </w:r>
          </w:p>
        </w:tc>
      </w:tr>
      <w:tr w:rsidR="004D633E" w:rsidRPr="00C204E9" w14:paraId="1DDC0CC6" w14:textId="77777777" w:rsidTr="000752C1">
        <w:trPr>
          <w:trHeight w:val="253"/>
          <w:tblHeader/>
        </w:trPr>
        <w:tc>
          <w:tcPr>
            <w:tcW w:w="972" w:type="dxa"/>
          </w:tcPr>
          <w:p w14:paraId="1DDC0CC4" w14:textId="77777777" w:rsidR="004D633E" w:rsidRPr="00C204E9" w:rsidRDefault="004D633E" w:rsidP="0002058F">
            <w:pPr>
              <w:jc w:val="both"/>
              <w:rPr>
                <w:rFonts w:ascii="Arial" w:hAnsi="Arial" w:cs="Arial"/>
                <w:bCs/>
              </w:rPr>
            </w:pPr>
            <w:r w:rsidRPr="00C204E9">
              <w:rPr>
                <w:rFonts w:ascii="Arial" w:hAnsi="Arial" w:cs="Arial"/>
                <w:bCs/>
              </w:rPr>
              <w:t>12</w:t>
            </w:r>
          </w:p>
        </w:tc>
        <w:tc>
          <w:tcPr>
            <w:tcW w:w="4374" w:type="dxa"/>
          </w:tcPr>
          <w:p w14:paraId="1DDC0CC5" w14:textId="77777777" w:rsidR="004D633E" w:rsidRPr="00C204E9" w:rsidRDefault="004D633E" w:rsidP="0002058F">
            <w:pPr>
              <w:jc w:val="both"/>
              <w:rPr>
                <w:rFonts w:ascii="Arial" w:hAnsi="Arial" w:cs="Arial"/>
                <w:bCs/>
              </w:rPr>
            </w:pPr>
            <w:r w:rsidRPr="00C204E9">
              <w:rPr>
                <w:rFonts w:ascii="Arial" w:hAnsi="Arial" w:cs="Arial"/>
                <w:bCs/>
              </w:rPr>
              <w:t>How Safe is our Food Supply?</w:t>
            </w:r>
          </w:p>
        </w:tc>
      </w:tr>
    </w:tbl>
    <w:p w14:paraId="60A3D0BF" w14:textId="77777777" w:rsidR="002669E7" w:rsidRPr="002669E7" w:rsidRDefault="002669E7" w:rsidP="002669E7">
      <w:pPr>
        <w:jc w:val="both"/>
        <w:rPr>
          <w:rFonts w:ascii="Arial" w:hAnsi="Arial" w:cs="Arial"/>
        </w:rPr>
      </w:pPr>
      <w:r w:rsidRPr="002669E7">
        <w:rPr>
          <w:rFonts w:ascii="Arial" w:hAnsi="Arial" w:cs="Arial"/>
        </w:rPr>
        <w:lastRenderedPageBreak/>
        <w:t>*Presentation dates and depth of coverage are subject to the discretion of the instructor.*</w:t>
      </w:r>
    </w:p>
    <w:p w14:paraId="1DDC0CC8" w14:textId="078C24A7" w:rsidR="009D4DCF" w:rsidRPr="00C204E9" w:rsidRDefault="002669E7" w:rsidP="002669E7">
      <w:pPr>
        <w:jc w:val="both"/>
        <w:rPr>
          <w:rStyle w:val="Heading2Char"/>
          <w:rFonts w:ascii="Arial" w:hAnsi="Arial" w:cs="Arial"/>
          <w:color w:val="auto"/>
          <w:sz w:val="20"/>
          <w:szCs w:val="20"/>
        </w:rPr>
      </w:pPr>
      <w:r w:rsidRPr="002669E7">
        <w:rPr>
          <w:rFonts w:ascii="Arial" w:hAnsi="Arial" w:cs="Arial"/>
        </w:rPr>
        <w:t>**In addition to information provided by your instructor, it is the student’s responsibility to read and study any topics covered as presented in your text.**</w:t>
      </w:r>
    </w:p>
    <w:p w14:paraId="7CB446BB" w14:textId="77777777" w:rsidR="002669E7" w:rsidRDefault="002669E7" w:rsidP="0002058F">
      <w:pPr>
        <w:jc w:val="both"/>
        <w:rPr>
          <w:rStyle w:val="Heading2Char"/>
          <w:rFonts w:ascii="Arial" w:hAnsi="Arial" w:cs="Arial"/>
          <w:b/>
          <w:color w:val="auto"/>
          <w:sz w:val="20"/>
          <w:szCs w:val="20"/>
        </w:rPr>
      </w:pPr>
    </w:p>
    <w:p w14:paraId="1DDC0CC9" w14:textId="4B18424C" w:rsidR="004D633E" w:rsidRPr="00C204E9" w:rsidRDefault="00136E03" w:rsidP="0002058F">
      <w:pPr>
        <w:jc w:val="both"/>
        <w:rPr>
          <w:rFonts w:ascii="Arial" w:hAnsi="Arial" w:cs="Arial"/>
        </w:rPr>
      </w:pPr>
      <w:r w:rsidRPr="00C204E9">
        <w:rPr>
          <w:rStyle w:val="Heading2Char"/>
          <w:rFonts w:ascii="Arial" w:hAnsi="Arial" w:cs="Arial"/>
          <w:b/>
          <w:color w:val="auto"/>
          <w:sz w:val="20"/>
          <w:szCs w:val="20"/>
        </w:rPr>
        <w:t>Assessment</w:t>
      </w:r>
      <w:r w:rsidRPr="00C204E9">
        <w:rPr>
          <w:rFonts w:ascii="Arial" w:hAnsi="Arial" w:cs="Arial"/>
        </w:rPr>
        <w:t xml:space="preserve">:  </w:t>
      </w:r>
    </w:p>
    <w:p w14:paraId="1DDC0CCA" w14:textId="77777777" w:rsidR="004D633E" w:rsidRPr="00C204E9" w:rsidRDefault="004D633E" w:rsidP="0002058F">
      <w:pPr>
        <w:pStyle w:val="BodyText"/>
        <w:jc w:val="both"/>
        <w:rPr>
          <w:rFonts w:ascii="Arial" w:hAnsi="Arial" w:cs="Arial"/>
        </w:rPr>
      </w:pPr>
    </w:p>
    <w:p w14:paraId="4418ACB2" w14:textId="77777777" w:rsidR="002669E7" w:rsidRPr="007B1673" w:rsidRDefault="002669E7" w:rsidP="002669E7">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Pr="007B1673">
        <w:rPr>
          <w:rFonts w:ascii="Arial" w:hAnsi="Arial" w:cs="Arial"/>
          <w:color w:val="auto"/>
          <w:sz w:val="20"/>
          <w:szCs w:val="20"/>
        </w:rPr>
        <w:t>s</w:t>
      </w:r>
      <w:r>
        <w:rPr>
          <w:rFonts w:ascii="Arial" w:hAnsi="Arial" w:cs="Arial"/>
          <w:color w:val="auto"/>
          <w:sz w:val="20"/>
          <w:szCs w:val="20"/>
        </w:rPr>
        <w:t xml:space="preserve"> and Other Assessments</w:t>
      </w:r>
      <w:r w:rsidRPr="00C52AA4">
        <w:rPr>
          <w:rFonts w:ascii="Arial" w:hAnsi="Arial" w:cs="Arial"/>
          <w:color w:val="auto"/>
          <w:sz w:val="20"/>
          <w:szCs w:val="20"/>
        </w:rPr>
        <w:t>:</w:t>
      </w:r>
    </w:p>
    <w:p w14:paraId="6B366EF5" w14:textId="1870644C" w:rsidR="003D1772" w:rsidRPr="006C5C83" w:rsidRDefault="003D1772" w:rsidP="003D1772">
      <w:pPr>
        <w:pStyle w:val="ListParagraph"/>
        <w:widowControl w:val="0"/>
        <w:numPr>
          <w:ilvl w:val="0"/>
          <w:numId w:val="8"/>
        </w:numPr>
        <w:tabs>
          <w:tab w:val="clear" w:pos="360"/>
        </w:tabs>
        <w:autoSpaceDE w:val="0"/>
        <w:autoSpaceDN w:val="0"/>
        <w:ind w:left="720"/>
        <w:contextualSpacing w:val="0"/>
        <w:jc w:val="both"/>
        <w:rPr>
          <w:rFonts w:ascii="Arial" w:hAnsi="Arial" w:cs="Arial"/>
          <w:sz w:val="20"/>
          <w:szCs w:val="20"/>
        </w:rPr>
      </w:pPr>
      <w:r w:rsidRPr="006C5C83">
        <w:rPr>
          <w:rFonts w:ascii="Arial" w:hAnsi="Arial" w:cs="Arial"/>
          <w:sz w:val="20"/>
          <w:szCs w:val="20"/>
        </w:rPr>
        <w:t xml:space="preserve">75% of the final grade </w:t>
      </w:r>
      <w:r w:rsidR="008B2688">
        <w:rPr>
          <w:rFonts w:ascii="Arial" w:hAnsi="Arial" w:cs="Arial"/>
          <w:sz w:val="20"/>
          <w:szCs w:val="20"/>
        </w:rPr>
        <w:t>will be</w:t>
      </w:r>
      <w:r w:rsidRPr="006C5C83">
        <w:rPr>
          <w:rFonts w:ascii="Arial" w:hAnsi="Arial" w:cs="Arial"/>
          <w:sz w:val="20"/>
          <w:szCs w:val="20"/>
        </w:rPr>
        <w:t xml:space="preserve"> calculated from the regular semester </w:t>
      </w:r>
      <w:r>
        <w:rPr>
          <w:rFonts w:ascii="Arial" w:hAnsi="Arial" w:cs="Arial"/>
          <w:sz w:val="20"/>
          <w:szCs w:val="20"/>
        </w:rPr>
        <w:t>exam</w:t>
      </w:r>
      <w:r w:rsidRPr="006C5C83">
        <w:rPr>
          <w:rFonts w:ascii="Arial" w:hAnsi="Arial" w:cs="Arial"/>
          <w:sz w:val="20"/>
          <w:szCs w:val="20"/>
        </w:rPr>
        <w:t>s, quizzes, class work and homework.</w:t>
      </w:r>
    </w:p>
    <w:p w14:paraId="70BC61E5" w14:textId="2C41AE34" w:rsidR="002669E7" w:rsidRPr="006C5C83" w:rsidRDefault="002669E7" w:rsidP="003D1772">
      <w:pPr>
        <w:pStyle w:val="ListParagraph"/>
        <w:widowControl w:val="0"/>
        <w:numPr>
          <w:ilvl w:val="1"/>
          <w:numId w:val="8"/>
        </w:numPr>
        <w:tabs>
          <w:tab w:val="clear" w:pos="1440"/>
        </w:tabs>
        <w:autoSpaceDE w:val="0"/>
        <w:autoSpaceDN w:val="0"/>
        <w:ind w:left="1080"/>
        <w:contextualSpacing w:val="0"/>
        <w:jc w:val="both"/>
        <w:rPr>
          <w:rFonts w:ascii="Arial" w:hAnsi="Arial" w:cs="Arial"/>
          <w:sz w:val="20"/>
          <w:szCs w:val="20"/>
        </w:rPr>
      </w:pPr>
      <w:r w:rsidRPr="006C5C83">
        <w:rPr>
          <w:rFonts w:ascii="Arial" w:hAnsi="Arial" w:cs="Arial"/>
          <w:sz w:val="20"/>
          <w:szCs w:val="20"/>
        </w:rPr>
        <w:t xml:space="preserve">Four Major </w:t>
      </w:r>
      <w:r>
        <w:rPr>
          <w:rFonts w:ascii="Arial" w:hAnsi="Arial" w:cs="Arial"/>
          <w:sz w:val="20"/>
          <w:szCs w:val="20"/>
        </w:rPr>
        <w:t>Exams</w:t>
      </w:r>
      <w:r w:rsidRPr="006C5C83">
        <w:rPr>
          <w:rFonts w:ascii="Arial" w:hAnsi="Arial" w:cs="Arial"/>
          <w:sz w:val="20"/>
          <w:szCs w:val="20"/>
        </w:rPr>
        <w:t xml:space="preserve"> given at regularly scheduled</w:t>
      </w:r>
      <w:r w:rsidRPr="006C5C83">
        <w:rPr>
          <w:rFonts w:ascii="Arial" w:hAnsi="Arial" w:cs="Arial"/>
          <w:spacing w:val="-32"/>
          <w:sz w:val="20"/>
          <w:szCs w:val="20"/>
        </w:rPr>
        <w:t xml:space="preserve"> </w:t>
      </w:r>
      <w:r w:rsidRPr="006C5C83">
        <w:rPr>
          <w:rFonts w:ascii="Arial" w:hAnsi="Arial" w:cs="Arial"/>
          <w:sz w:val="20"/>
          <w:szCs w:val="20"/>
        </w:rPr>
        <w:t>intervals.</w:t>
      </w:r>
    </w:p>
    <w:p w14:paraId="2E53275E" w14:textId="77777777" w:rsidR="002669E7" w:rsidRPr="006F3C0A" w:rsidRDefault="002669E7" w:rsidP="008B2688">
      <w:pPr>
        <w:pStyle w:val="ListParagraph"/>
        <w:numPr>
          <w:ilvl w:val="1"/>
          <w:numId w:val="19"/>
        </w:numPr>
        <w:tabs>
          <w:tab w:val="clear" w:pos="1440"/>
        </w:tabs>
        <w:ind w:left="1080"/>
        <w:rPr>
          <w:rFonts w:ascii="Arial" w:hAnsi="Arial" w:cs="Arial"/>
          <w:sz w:val="20"/>
          <w:szCs w:val="20"/>
        </w:rPr>
      </w:pPr>
      <w:r w:rsidRPr="006F3C0A">
        <w:rPr>
          <w:rFonts w:ascii="Arial" w:hAnsi="Arial" w:cs="Arial"/>
          <w:sz w:val="20"/>
          <w:szCs w:val="20"/>
        </w:rPr>
        <w:t>Additional exams may be given at the discretion of the instructor</w:t>
      </w:r>
      <w:r>
        <w:rPr>
          <w:rFonts w:ascii="Arial" w:hAnsi="Arial" w:cs="Arial"/>
          <w:sz w:val="20"/>
          <w:szCs w:val="20"/>
        </w:rPr>
        <w:t>.</w:t>
      </w:r>
    </w:p>
    <w:p w14:paraId="471A0DA6" w14:textId="77777777" w:rsidR="002669E7" w:rsidRPr="006F3C0A" w:rsidRDefault="002669E7" w:rsidP="008B2688">
      <w:pPr>
        <w:pStyle w:val="ListParagraph"/>
        <w:numPr>
          <w:ilvl w:val="1"/>
          <w:numId w:val="19"/>
        </w:numPr>
        <w:tabs>
          <w:tab w:val="clear" w:pos="1440"/>
        </w:tabs>
        <w:ind w:left="1080"/>
        <w:rPr>
          <w:rFonts w:ascii="Arial" w:hAnsi="Arial" w:cs="Arial"/>
          <w:sz w:val="20"/>
          <w:szCs w:val="20"/>
        </w:rPr>
      </w:pPr>
      <w:r w:rsidRPr="006F3C0A">
        <w:rPr>
          <w:rFonts w:ascii="Arial" w:hAnsi="Arial" w:cs="Arial"/>
          <w:sz w:val="20"/>
          <w:szCs w:val="20"/>
        </w:rPr>
        <w:t>A portion of the last scheduled exam grade may be calculated from part of the final exam</w:t>
      </w:r>
      <w:r>
        <w:rPr>
          <w:rFonts w:ascii="Arial" w:hAnsi="Arial" w:cs="Arial"/>
          <w:sz w:val="20"/>
          <w:szCs w:val="20"/>
        </w:rPr>
        <w:t>.</w:t>
      </w:r>
    </w:p>
    <w:p w14:paraId="1DDC0CCC" w14:textId="7450029E" w:rsidR="00A748FF" w:rsidRPr="006C5C83" w:rsidRDefault="00A748FF" w:rsidP="003D1772">
      <w:pPr>
        <w:pStyle w:val="ListParagraph"/>
        <w:widowControl w:val="0"/>
        <w:numPr>
          <w:ilvl w:val="1"/>
          <w:numId w:val="8"/>
        </w:numPr>
        <w:tabs>
          <w:tab w:val="clear" w:pos="1440"/>
        </w:tabs>
        <w:autoSpaceDE w:val="0"/>
        <w:autoSpaceDN w:val="0"/>
        <w:ind w:left="1080"/>
        <w:contextualSpacing w:val="0"/>
        <w:jc w:val="both"/>
        <w:rPr>
          <w:rFonts w:ascii="Arial" w:hAnsi="Arial" w:cs="Arial"/>
          <w:sz w:val="20"/>
          <w:szCs w:val="20"/>
        </w:rPr>
      </w:pPr>
      <w:r>
        <w:rPr>
          <w:rFonts w:ascii="Arial" w:hAnsi="Arial" w:cs="Arial"/>
          <w:sz w:val="20"/>
          <w:szCs w:val="20"/>
        </w:rPr>
        <w:t xml:space="preserve">Optional </w:t>
      </w:r>
      <w:r w:rsidRPr="006C5C83">
        <w:rPr>
          <w:rFonts w:ascii="Arial" w:hAnsi="Arial" w:cs="Arial"/>
          <w:sz w:val="20"/>
          <w:szCs w:val="20"/>
        </w:rPr>
        <w:t>Chapter quizzes, in class work and</w:t>
      </w:r>
      <w:r w:rsidRPr="006C5C83">
        <w:rPr>
          <w:rFonts w:ascii="Arial" w:hAnsi="Arial" w:cs="Arial"/>
          <w:spacing w:val="-19"/>
          <w:sz w:val="20"/>
          <w:szCs w:val="20"/>
        </w:rPr>
        <w:t xml:space="preserve"> </w:t>
      </w:r>
      <w:r w:rsidRPr="006C5C83">
        <w:rPr>
          <w:rFonts w:ascii="Arial" w:hAnsi="Arial" w:cs="Arial"/>
          <w:sz w:val="20"/>
          <w:szCs w:val="20"/>
        </w:rPr>
        <w:t>homework.</w:t>
      </w:r>
    </w:p>
    <w:p w14:paraId="1DDC0CD0" w14:textId="3141CD4C" w:rsidR="00A748FF" w:rsidRPr="006C5C83" w:rsidRDefault="00A748FF" w:rsidP="00A748FF">
      <w:pPr>
        <w:pStyle w:val="ListParagraph"/>
        <w:widowControl w:val="0"/>
        <w:numPr>
          <w:ilvl w:val="0"/>
          <w:numId w:val="8"/>
        </w:numPr>
        <w:tabs>
          <w:tab w:val="clear" w:pos="360"/>
        </w:tabs>
        <w:autoSpaceDE w:val="0"/>
        <w:autoSpaceDN w:val="0"/>
        <w:ind w:left="720"/>
        <w:contextualSpacing w:val="0"/>
        <w:jc w:val="both"/>
        <w:rPr>
          <w:rFonts w:ascii="Arial" w:hAnsi="Arial" w:cs="Arial"/>
          <w:sz w:val="20"/>
          <w:szCs w:val="20"/>
        </w:rPr>
      </w:pPr>
      <w:r w:rsidRPr="006C5C83">
        <w:rPr>
          <w:rFonts w:ascii="Arial" w:hAnsi="Arial" w:cs="Arial"/>
          <w:sz w:val="20"/>
          <w:szCs w:val="20"/>
        </w:rPr>
        <w:t xml:space="preserve">25% of the final grade </w:t>
      </w:r>
      <w:r w:rsidR="008B2688">
        <w:rPr>
          <w:rFonts w:ascii="Arial" w:hAnsi="Arial" w:cs="Arial"/>
          <w:sz w:val="20"/>
          <w:szCs w:val="20"/>
        </w:rPr>
        <w:t>will be</w:t>
      </w:r>
      <w:r w:rsidRPr="006C5C83">
        <w:rPr>
          <w:rFonts w:ascii="Arial" w:hAnsi="Arial" w:cs="Arial"/>
          <w:sz w:val="20"/>
          <w:szCs w:val="20"/>
        </w:rPr>
        <w:t xml:space="preserve"> calculated from the </w:t>
      </w:r>
      <w:r w:rsidR="00CB7359">
        <w:rPr>
          <w:rFonts w:ascii="Arial" w:hAnsi="Arial" w:cs="Arial"/>
          <w:sz w:val="20"/>
          <w:szCs w:val="20"/>
        </w:rPr>
        <w:t>cumulative</w:t>
      </w:r>
      <w:r w:rsidR="003D1772">
        <w:rPr>
          <w:rFonts w:ascii="Arial" w:hAnsi="Arial" w:cs="Arial"/>
          <w:sz w:val="20"/>
          <w:szCs w:val="20"/>
        </w:rPr>
        <w:t xml:space="preserve"> </w:t>
      </w:r>
      <w:r w:rsidRPr="006C5C83">
        <w:rPr>
          <w:rFonts w:ascii="Arial" w:hAnsi="Arial" w:cs="Arial"/>
          <w:sz w:val="20"/>
          <w:szCs w:val="20"/>
        </w:rPr>
        <w:t>final exam.</w:t>
      </w:r>
    </w:p>
    <w:p w14:paraId="1DDC0CD1" w14:textId="77777777" w:rsidR="009D4DCF" w:rsidRPr="0002058F" w:rsidRDefault="009D4DCF" w:rsidP="0002058F">
      <w:pPr>
        <w:jc w:val="both"/>
        <w:rPr>
          <w:rFonts w:ascii="Arial" w:hAnsi="Arial" w:cs="Arial"/>
        </w:rPr>
      </w:pPr>
    </w:p>
    <w:p w14:paraId="4E22D758" w14:textId="77777777" w:rsidR="002669E7" w:rsidRPr="00AB474E" w:rsidRDefault="002669E7" w:rsidP="002669E7">
      <w:pPr>
        <w:pStyle w:val="Heading3"/>
        <w:spacing w:before="0"/>
        <w:ind w:left="180"/>
        <w:jc w:val="both"/>
        <w:rPr>
          <w:rFonts w:ascii="Arial" w:hAnsi="Arial" w:cs="Arial"/>
          <w:color w:val="auto"/>
          <w:sz w:val="20"/>
          <w:szCs w:val="20"/>
        </w:rPr>
      </w:pPr>
      <w:bookmarkStart w:id="1" w:name="_Hlk522090258"/>
      <w:r>
        <w:rPr>
          <w:rFonts w:ascii="Arial" w:hAnsi="Arial" w:cs="Arial"/>
          <w:color w:val="auto"/>
          <w:sz w:val="20"/>
          <w:szCs w:val="20"/>
        </w:rPr>
        <w:t>Exam</w:t>
      </w:r>
      <w:r w:rsidRPr="00AB474E">
        <w:rPr>
          <w:rFonts w:ascii="Arial" w:hAnsi="Arial" w:cs="Arial"/>
          <w:color w:val="auto"/>
          <w:sz w:val="20"/>
          <w:szCs w:val="20"/>
        </w:rPr>
        <w:t xml:space="preserve"> Rules</w:t>
      </w:r>
      <w:r>
        <w:rPr>
          <w:rFonts w:ascii="Arial" w:hAnsi="Arial" w:cs="Arial"/>
          <w:color w:val="auto"/>
          <w:sz w:val="20"/>
          <w:szCs w:val="20"/>
        </w:rPr>
        <w:t>:</w:t>
      </w:r>
    </w:p>
    <w:p w14:paraId="29AC2C61" w14:textId="77777777" w:rsidR="002669E7" w:rsidRDefault="002669E7" w:rsidP="002669E7">
      <w:pPr>
        <w:pStyle w:val="NumberList"/>
        <w:numPr>
          <w:ilvl w:val="0"/>
          <w:numId w:val="9"/>
        </w:numPr>
        <w:jc w:val="both"/>
        <w:rPr>
          <w:rFonts w:ascii="Arial" w:hAnsi="Arial" w:cs="Arial"/>
        </w:rPr>
      </w:pPr>
      <w:r w:rsidRPr="008C710F">
        <w:rPr>
          <w:rFonts w:ascii="Arial" w:hAnsi="Arial" w:cs="Arial"/>
        </w:rPr>
        <w:t>Makeup exams</w:t>
      </w:r>
      <w:r>
        <w:rPr>
          <w:rFonts w:ascii="Arial" w:hAnsi="Arial" w:cs="Arial"/>
        </w:rPr>
        <w:t>, quizzes and assignments</w:t>
      </w:r>
      <w:r w:rsidRPr="008C710F">
        <w:rPr>
          <w:rFonts w:ascii="Arial" w:hAnsi="Arial" w:cs="Arial"/>
        </w:rPr>
        <w:t xml:space="preserve"> are only permitted at the discretion of the instructor. There is no guarantee that makeups will be </w:t>
      </w:r>
      <w:r>
        <w:rPr>
          <w:rFonts w:ascii="Arial" w:hAnsi="Arial" w:cs="Arial"/>
        </w:rPr>
        <w:t>permitted</w:t>
      </w:r>
      <w:r w:rsidRPr="008C710F">
        <w:rPr>
          <w:rFonts w:ascii="Arial" w:hAnsi="Arial" w:cs="Arial"/>
        </w:rPr>
        <w:t>. Review the instructor’s addendum</w:t>
      </w:r>
      <w:r>
        <w:rPr>
          <w:rFonts w:ascii="Arial" w:hAnsi="Arial" w:cs="Arial"/>
        </w:rPr>
        <w:t xml:space="preserve"> for further requirements</w:t>
      </w:r>
      <w:r w:rsidRPr="008C710F">
        <w:rPr>
          <w:rFonts w:ascii="Arial" w:hAnsi="Arial" w:cs="Arial"/>
        </w:rPr>
        <w:t xml:space="preserve">. </w:t>
      </w:r>
    </w:p>
    <w:p w14:paraId="4D2F3DCF" w14:textId="77777777" w:rsidR="002669E7" w:rsidRPr="008C710F" w:rsidRDefault="002669E7" w:rsidP="002669E7">
      <w:pPr>
        <w:pStyle w:val="NumberList"/>
        <w:numPr>
          <w:ilvl w:val="0"/>
          <w:numId w:val="9"/>
        </w:numPr>
        <w:jc w:val="both"/>
        <w:rPr>
          <w:rFonts w:ascii="Arial" w:hAnsi="Arial" w:cs="Arial"/>
        </w:rPr>
      </w:pPr>
      <w:r w:rsidRPr="008C710F">
        <w:rPr>
          <w:rFonts w:ascii="Arial" w:hAnsi="Arial" w:cs="Arial"/>
        </w:rPr>
        <w:t>Exams will not be dropped.</w:t>
      </w:r>
    </w:p>
    <w:p w14:paraId="28630D5C" w14:textId="77777777" w:rsidR="002669E7" w:rsidRDefault="002669E7" w:rsidP="002669E7">
      <w:pPr>
        <w:pStyle w:val="NumberList"/>
        <w:numPr>
          <w:ilvl w:val="0"/>
          <w:numId w:val="9"/>
        </w:numPr>
        <w:jc w:val="both"/>
        <w:rPr>
          <w:rFonts w:ascii="Arial" w:hAnsi="Arial" w:cs="Arial"/>
        </w:rPr>
      </w:pPr>
      <w:r w:rsidRPr="0067034A">
        <w:rPr>
          <w:rFonts w:ascii="Arial" w:hAnsi="Arial" w:cs="Arial"/>
        </w:rPr>
        <w:t>The instructor will an</w:t>
      </w:r>
      <w:r>
        <w:rPr>
          <w:rFonts w:ascii="Arial" w:hAnsi="Arial" w:cs="Arial"/>
        </w:rPr>
        <w:t xml:space="preserve">nounce specific exam dates. </w:t>
      </w:r>
    </w:p>
    <w:p w14:paraId="7B04501F" w14:textId="77777777" w:rsidR="002669E7" w:rsidRPr="0067034A" w:rsidRDefault="002669E7" w:rsidP="002669E7">
      <w:pPr>
        <w:pStyle w:val="NumberList"/>
        <w:numPr>
          <w:ilvl w:val="0"/>
          <w:numId w:val="9"/>
        </w:numPr>
        <w:jc w:val="both"/>
        <w:rPr>
          <w:rFonts w:ascii="Arial" w:hAnsi="Arial" w:cs="Arial"/>
        </w:rPr>
      </w:pPr>
      <w:r>
        <w:rPr>
          <w:rFonts w:ascii="Arial" w:hAnsi="Arial" w:cs="Arial"/>
        </w:rPr>
        <w:t>Exam</w:t>
      </w:r>
      <w:r w:rsidRPr="0067034A">
        <w:rPr>
          <w:rFonts w:ascii="Arial" w:hAnsi="Arial" w:cs="Arial"/>
        </w:rPr>
        <w:t>s will cover material presented during the lecture, material assigned fro</w:t>
      </w:r>
      <w:r>
        <w:rPr>
          <w:rFonts w:ascii="Arial" w:hAnsi="Arial" w:cs="Arial"/>
        </w:rPr>
        <w:t>m your textbook, homework and h</w:t>
      </w:r>
      <w:r w:rsidRPr="0067034A">
        <w:rPr>
          <w:rFonts w:ascii="Arial" w:hAnsi="Arial" w:cs="Arial"/>
        </w:rPr>
        <w:t>andouts</w:t>
      </w:r>
    </w:p>
    <w:p w14:paraId="6F829CF6" w14:textId="77777777" w:rsidR="002669E7" w:rsidRPr="0067034A" w:rsidRDefault="002669E7" w:rsidP="002669E7">
      <w:pPr>
        <w:pStyle w:val="NumberList"/>
        <w:numPr>
          <w:ilvl w:val="0"/>
          <w:numId w:val="9"/>
        </w:numPr>
        <w:jc w:val="both"/>
        <w:rPr>
          <w:rFonts w:ascii="Arial" w:hAnsi="Arial" w:cs="Arial"/>
        </w:rPr>
      </w:pPr>
      <w:r>
        <w:rPr>
          <w:rFonts w:ascii="Arial" w:hAnsi="Arial" w:cs="Arial"/>
        </w:rPr>
        <w:t>Exam</w:t>
      </w:r>
      <w:r w:rsidRPr="0067034A">
        <w:rPr>
          <w:rFonts w:ascii="Arial" w:hAnsi="Arial" w:cs="Arial"/>
        </w:rPr>
        <w:t xml:space="preserve"> format will be determined by your instructor.  </w:t>
      </w:r>
      <w:r>
        <w:rPr>
          <w:rFonts w:ascii="Arial" w:hAnsi="Arial" w:cs="Arial"/>
        </w:rPr>
        <w:t>Q</w:t>
      </w:r>
      <w:r w:rsidRPr="0067034A">
        <w:rPr>
          <w:rFonts w:ascii="Arial" w:hAnsi="Arial" w:cs="Arial"/>
        </w:rPr>
        <w:t xml:space="preserve">uestions can be in the form of multiple choice, </w:t>
      </w:r>
      <w:r>
        <w:rPr>
          <w:rFonts w:ascii="Arial" w:hAnsi="Arial" w:cs="Arial"/>
        </w:rPr>
        <w:t xml:space="preserve">multiple answer, </w:t>
      </w:r>
      <w:r w:rsidRPr="0067034A">
        <w:rPr>
          <w:rFonts w:ascii="Arial" w:hAnsi="Arial" w:cs="Arial"/>
        </w:rPr>
        <w:t>true/false, matching, short answer</w:t>
      </w:r>
      <w:r>
        <w:rPr>
          <w:rFonts w:ascii="Arial" w:hAnsi="Arial" w:cs="Arial"/>
        </w:rPr>
        <w:t xml:space="preserve">, discussion, diagrams </w:t>
      </w:r>
      <w:r w:rsidRPr="0067034A">
        <w:rPr>
          <w:rFonts w:ascii="Arial" w:hAnsi="Arial" w:cs="Arial"/>
        </w:rPr>
        <w:t xml:space="preserve">or essay. </w:t>
      </w:r>
    </w:p>
    <w:p w14:paraId="00CC7232" w14:textId="77777777" w:rsidR="002669E7" w:rsidRDefault="002669E7" w:rsidP="002669E7">
      <w:pPr>
        <w:pStyle w:val="Heading3"/>
        <w:spacing w:before="0"/>
        <w:jc w:val="both"/>
        <w:rPr>
          <w:rFonts w:ascii="Arial" w:hAnsi="Arial" w:cs="Arial"/>
          <w:color w:val="auto"/>
          <w:sz w:val="20"/>
          <w:szCs w:val="20"/>
        </w:rPr>
      </w:pPr>
    </w:p>
    <w:p w14:paraId="3E45A023" w14:textId="77777777" w:rsidR="002669E7" w:rsidRPr="00FB5614" w:rsidRDefault="002669E7" w:rsidP="002669E7">
      <w:pPr>
        <w:pStyle w:val="Heading2"/>
        <w:spacing w:before="0"/>
        <w:ind w:left="180"/>
        <w:jc w:val="both"/>
        <w:rPr>
          <w:rFonts w:ascii="Arial" w:hAnsi="Arial" w:cs="Arial"/>
          <w:color w:val="auto"/>
          <w:sz w:val="20"/>
          <w:szCs w:val="20"/>
        </w:rPr>
      </w:pPr>
      <w:r>
        <w:rPr>
          <w:rStyle w:val="Heading2Char"/>
          <w:rFonts w:ascii="Arial" w:hAnsi="Arial" w:cs="Arial"/>
          <w:color w:val="auto"/>
          <w:sz w:val="20"/>
          <w:szCs w:val="20"/>
        </w:rPr>
        <w:t>Examination</w:t>
      </w:r>
      <w:r w:rsidRPr="00FB5614">
        <w:rPr>
          <w:rStyle w:val="Heading2Char"/>
          <w:rFonts w:ascii="Arial" w:hAnsi="Arial" w:cs="Arial"/>
          <w:color w:val="auto"/>
          <w:sz w:val="20"/>
          <w:szCs w:val="20"/>
        </w:rPr>
        <w:t xml:space="preserve"> Policy: </w:t>
      </w:r>
      <w:r w:rsidRPr="00FB5614">
        <w:rPr>
          <w:rFonts w:ascii="Arial" w:hAnsi="Arial" w:cs="Arial"/>
          <w:color w:val="auto"/>
          <w:sz w:val="20"/>
          <w:szCs w:val="20"/>
        </w:rPr>
        <w:t xml:space="preserve"> </w:t>
      </w:r>
    </w:p>
    <w:p w14:paraId="101D2C7F" w14:textId="77777777" w:rsidR="002669E7" w:rsidRPr="00FB5614" w:rsidRDefault="002669E7" w:rsidP="002669E7">
      <w:pPr>
        <w:numPr>
          <w:ilvl w:val="0"/>
          <w:numId w:val="2"/>
        </w:numPr>
        <w:ind w:left="720"/>
        <w:jc w:val="both"/>
        <w:rPr>
          <w:rFonts w:ascii="Arial" w:hAnsi="Arial" w:cs="Arial"/>
        </w:rPr>
      </w:pPr>
      <w:r w:rsidRPr="00FB5614">
        <w:rPr>
          <w:rFonts w:ascii="Arial" w:hAnsi="Arial" w:cs="Arial"/>
        </w:rPr>
        <w:t xml:space="preserve">You are not allowed to wear hats, </w:t>
      </w:r>
      <w:r>
        <w:rPr>
          <w:rFonts w:ascii="Arial" w:hAnsi="Arial" w:cs="Arial"/>
        </w:rPr>
        <w:t xml:space="preserve">jackets, </w:t>
      </w:r>
      <w:r w:rsidRPr="00FB5614">
        <w:rPr>
          <w:rFonts w:ascii="Arial" w:hAnsi="Arial" w:cs="Arial"/>
        </w:rPr>
        <w:t xml:space="preserve">pull up hoods or sunglasses during </w:t>
      </w:r>
      <w:r>
        <w:rPr>
          <w:rFonts w:ascii="Arial" w:hAnsi="Arial" w:cs="Arial"/>
        </w:rPr>
        <w:t>exam</w:t>
      </w:r>
      <w:r w:rsidRPr="00FB5614">
        <w:rPr>
          <w:rFonts w:ascii="Arial" w:hAnsi="Arial" w:cs="Arial"/>
        </w:rPr>
        <w:t xml:space="preserve">s. </w:t>
      </w:r>
    </w:p>
    <w:p w14:paraId="4A40B18B" w14:textId="77777777" w:rsidR="002669E7" w:rsidRPr="00FB5614" w:rsidRDefault="002669E7" w:rsidP="002669E7">
      <w:pPr>
        <w:numPr>
          <w:ilvl w:val="0"/>
          <w:numId w:val="2"/>
        </w:numPr>
        <w:ind w:left="720"/>
        <w:jc w:val="both"/>
        <w:rPr>
          <w:rFonts w:ascii="Arial" w:hAnsi="Arial" w:cs="Arial"/>
        </w:rPr>
      </w:pPr>
      <w:r w:rsidRPr="00FB5614">
        <w:rPr>
          <w:rFonts w:ascii="Arial" w:hAnsi="Arial" w:cs="Arial"/>
        </w:rPr>
        <w:t xml:space="preserve">All material must be put away and electronic devices turned off and stored in a bag or given to the instructor before </w:t>
      </w:r>
      <w:r>
        <w:rPr>
          <w:rFonts w:ascii="Arial" w:hAnsi="Arial" w:cs="Arial"/>
        </w:rPr>
        <w:t>exams</w:t>
      </w:r>
      <w:r w:rsidRPr="00FB5614">
        <w:rPr>
          <w:rFonts w:ascii="Arial" w:hAnsi="Arial" w:cs="Arial"/>
        </w:rPr>
        <w:t xml:space="preserve"> begin. Electronic devices</w:t>
      </w:r>
      <w:r>
        <w:rPr>
          <w:rFonts w:ascii="Arial" w:hAnsi="Arial" w:cs="Arial"/>
        </w:rPr>
        <w:t xml:space="preserve"> including but not limited to phones, smart watches and recording devices</w:t>
      </w:r>
      <w:r w:rsidRPr="00FB5614">
        <w:rPr>
          <w:rFonts w:ascii="Arial" w:hAnsi="Arial" w:cs="Arial"/>
        </w:rPr>
        <w:t xml:space="preserve"> cannot be on you during the exam.</w:t>
      </w:r>
    </w:p>
    <w:p w14:paraId="2EE7FE2F" w14:textId="77777777" w:rsidR="002669E7" w:rsidRPr="00C9540C" w:rsidRDefault="002669E7" w:rsidP="002669E7">
      <w:pPr>
        <w:numPr>
          <w:ilvl w:val="0"/>
          <w:numId w:val="2"/>
        </w:numPr>
        <w:ind w:left="720"/>
        <w:jc w:val="both"/>
        <w:rPr>
          <w:rFonts w:ascii="Arial" w:hAnsi="Arial" w:cs="Arial"/>
        </w:rPr>
      </w:pPr>
      <w:r w:rsidRPr="00FB5614">
        <w:rPr>
          <w:rFonts w:ascii="Arial" w:hAnsi="Arial" w:cs="Arial"/>
        </w:rPr>
        <w:t xml:space="preserve">Students leaving the classroom during a quiz or exam may be barred from completing the </w:t>
      </w:r>
      <w:r>
        <w:rPr>
          <w:rFonts w:ascii="Arial" w:hAnsi="Arial" w:cs="Arial"/>
        </w:rPr>
        <w:t>assessment</w:t>
      </w:r>
      <w:r w:rsidRPr="00FB5614">
        <w:rPr>
          <w:rFonts w:ascii="Arial" w:hAnsi="Arial" w:cs="Arial"/>
        </w:rPr>
        <w:t>.  The student should always ask</w:t>
      </w:r>
      <w:r w:rsidRPr="00C9540C">
        <w:rPr>
          <w:rFonts w:ascii="Arial" w:hAnsi="Arial" w:cs="Arial"/>
        </w:rPr>
        <w:t xml:space="preserve"> permission before leaving.</w:t>
      </w:r>
    </w:p>
    <w:p w14:paraId="150F1F01" w14:textId="77777777" w:rsidR="002669E7" w:rsidRPr="00C9540C" w:rsidRDefault="002669E7" w:rsidP="002669E7">
      <w:pPr>
        <w:numPr>
          <w:ilvl w:val="0"/>
          <w:numId w:val="2"/>
        </w:numPr>
        <w:ind w:left="720"/>
        <w:jc w:val="both"/>
        <w:rPr>
          <w:rFonts w:ascii="Arial" w:hAnsi="Arial" w:cs="Arial"/>
        </w:rPr>
      </w:pPr>
      <w:r w:rsidRPr="00C9540C">
        <w:rPr>
          <w:rFonts w:ascii="Arial" w:hAnsi="Arial" w:cs="Arial"/>
        </w:rPr>
        <w:t>Academic dishonesty</w:t>
      </w:r>
      <w:r>
        <w:rPr>
          <w:rFonts w:ascii="Arial" w:hAnsi="Arial" w:cs="Arial"/>
        </w:rPr>
        <w:t xml:space="preserve"> including but not limited to </w:t>
      </w:r>
      <w:r w:rsidRPr="00C9540C">
        <w:rPr>
          <w:rFonts w:ascii="Arial" w:hAnsi="Arial" w:cs="Arial"/>
        </w:rPr>
        <w:t>cheating, plagiarism or collusion may result in disciplinary action, including dismissal.</w:t>
      </w:r>
    </w:p>
    <w:p w14:paraId="0025193F" w14:textId="77777777" w:rsidR="002669E7" w:rsidRDefault="002669E7" w:rsidP="002669E7">
      <w:pPr>
        <w:numPr>
          <w:ilvl w:val="0"/>
          <w:numId w:val="3"/>
        </w:numPr>
        <w:overflowPunct/>
        <w:autoSpaceDE/>
        <w:adjustRightInd/>
        <w:ind w:left="720"/>
        <w:jc w:val="both"/>
        <w:textAlignment w:val="auto"/>
        <w:rPr>
          <w:rFonts w:ascii="Arial" w:hAnsi="Arial" w:cs="Arial"/>
        </w:rPr>
      </w:pPr>
      <w:r w:rsidRPr="00822CF7">
        <w:rPr>
          <w:rFonts w:ascii="Arial" w:hAnsi="Arial" w:cs="Arial"/>
        </w:rPr>
        <w:t xml:space="preserve">Grades will be posted </w:t>
      </w:r>
      <w:r>
        <w:rPr>
          <w:rFonts w:ascii="Arial" w:hAnsi="Arial" w:cs="Arial"/>
        </w:rPr>
        <w:t>on canvas following exams.</w:t>
      </w:r>
    </w:p>
    <w:p w14:paraId="2A463BFD" w14:textId="77777777" w:rsidR="002669E7" w:rsidRDefault="002669E7" w:rsidP="002669E7">
      <w:pPr>
        <w:numPr>
          <w:ilvl w:val="0"/>
          <w:numId w:val="3"/>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637811EE" w14:textId="77777777" w:rsidR="002669E7" w:rsidRDefault="002669E7" w:rsidP="002669E7">
      <w:pPr>
        <w:numPr>
          <w:ilvl w:val="0"/>
          <w:numId w:val="3"/>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1054C875" w14:textId="77777777" w:rsidR="002669E7" w:rsidRDefault="002669E7" w:rsidP="002669E7">
      <w:pPr>
        <w:numPr>
          <w:ilvl w:val="0"/>
          <w:numId w:val="3"/>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1F9AE0AF" w14:textId="77777777" w:rsidR="002669E7" w:rsidRPr="00C9540C" w:rsidRDefault="002669E7" w:rsidP="002669E7">
      <w:pPr>
        <w:pStyle w:val="ListParagraph"/>
        <w:numPr>
          <w:ilvl w:val="0"/>
          <w:numId w:val="3"/>
        </w:numPr>
        <w:ind w:left="720"/>
        <w:jc w:val="both"/>
        <w:rPr>
          <w:rFonts w:ascii="Arial" w:hAnsi="Arial" w:cs="Arial"/>
          <w:sz w:val="20"/>
          <w:szCs w:val="20"/>
        </w:rPr>
      </w:pPr>
      <w:r w:rsidRPr="00C9540C">
        <w:rPr>
          <w:rFonts w:ascii="Arial" w:hAnsi="Arial" w:cs="Arial"/>
          <w:sz w:val="20"/>
          <w:szCs w:val="20"/>
        </w:rPr>
        <w:t xml:space="preserve">If you feel like there has been a mistake with your grade, the first step is to discuss it with your </w:t>
      </w:r>
      <w:r>
        <w:rPr>
          <w:rFonts w:ascii="Arial" w:hAnsi="Arial" w:cs="Arial"/>
          <w:sz w:val="20"/>
          <w:szCs w:val="20"/>
        </w:rPr>
        <w:t>instructor</w:t>
      </w:r>
      <w:r w:rsidRPr="00C9540C">
        <w:rPr>
          <w:rFonts w:ascii="Arial" w:hAnsi="Arial" w:cs="Arial"/>
          <w:sz w:val="20"/>
          <w:szCs w:val="20"/>
        </w:rPr>
        <w:t>.</w:t>
      </w:r>
    </w:p>
    <w:p w14:paraId="13AA6B8C" w14:textId="77777777" w:rsidR="002669E7" w:rsidRPr="009D4DCF" w:rsidRDefault="002669E7" w:rsidP="002669E7">
      <w:pPr>
        <w:pStyle w:val="ListParagraph"/>
        <w:numPr>
          <w:ilvl w:val="0"/>
          <w:numId w:val="3"/>
        </w:numPr>
        <w:ind w:left="720"/>
        <w:jc w:val="both"/>
        <w:rPr>
          <w:rFonts w:ascii="Arial" w:hAnsi="Arial" w:cs="Arial"/>
          <w:sz w:val="20"/>
          <w:szCs w:val="20"/>
        </w:rPr>
      </w:pPr>
      <w:r w:rsidRPr="00C9540C">
        <w:rPr>
          <w:rFonts w:ascii="Arial" w:hAnsi="Arial" w:cs="Arial"/>
          <w:sz w:val="20"/>
          <w:szCs w:val="20"/>
        </w:rPr>
        <w:t>Only final grades may be challenged or appealed.  The challenged procedure must be completed before any appeal process is initiated</w:t>
      </w:r>
      <w:r w:rsidRPr="009D4DCF">
        <w:rPr>
          <w:rFonts w:ascii="Arial" w:hAnsi="Arial" w:cs="Arial"/>
          <w:sz w:val="20"/>
          <w:szCs w:val="20"/>
        </w:rPr>
        <w:t>.  The procedure for challenging a final grade can be found in the Delgado Community College Catalog under Academic Policies.</w:t>
      </w:r>
    </w:p>
    <w:p w14:paraId="1DDC0CE9" w14:textId="5746ED5D" w:rsidR="00A748FF" w:rsidRDefault="00A748FF" w:rsidP="00A748FF">
      <w:pPr>
        <w:jc w:val="both"/>
        <w:rPr>
          <w:rFonts w:ascii="Arial" w:hAnsi="Arial" w:cs="Arial"/>
        </w:rPr>
      </w:pPr>
    </w:p>
    <w:p w14:paraId="64CD7278" w14:textId="77777777" w:rsidR="003D1772" w:rsidRDefault="003D1772" w:rsidP="00A748FF">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br w:type="page"/>
      </w:r>
    </w:p>
    <w:p w14:paraId="1DDC0CEA" w14:textId="76318522" w:rsidR="00A748FF" w:rsidRDefault="00A748FF" w:rsidP="00A748FF">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lastRenderedPageBreak/>
        <w:t>Grading Scale:</w:t>
      </w:r>
    </w:p>
    <w:p w14:paraId="1DDC0CEB" w14:textId="77777777" w:rsidR="00A748FF" w:rsidRPr="00822CF7" w:rsidRDefault="00A748FF" w:rsidP="00A748FF">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A748FF" w14:paraId="1DDC0CEE"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EC" w14:textId="77777777" w:rsidR="00A748FF" w:rsidRDefault="00A748FF"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1DDC0CED" w14:textId="77777777" w:rsidR="00A748FF" w:rsidRDefault="00A748FF" w:rsidP="00933598">
            <w:pPr>
              <w:jc w:val="both"/>
              <w:rPr>
                <w:rFonts w:ascii="Arial" w:hAnsi="Arial" w:cs="Arial"/>
                <w:b/>
              </w:rPr>
            </w:pPr>
            <w:r>
              <w:rPr>
                <w:rFonts w:ascii="Arial" w:hAnsi="Arial" w:cs="Arial"/>
                <w:b/>
              </w:rPr>
              <w:t>Letter Grade</w:t>
            </w:r>
          </w:p>
        </w:tc>
      </w:tr>
      <w:tr w:rsidR="00A748FF" w14:paraId="1DDC0CF1"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EF" w14:textId="77777777" w:rsidR="00A748FF" w:rsidRDefault="00A748FF"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1DDC0CF0" w14:textId="77777777" w:rsidR="00A748FF" w:rsidRDefault="00A748FF" w:rsidP="00933598">
            <w:pPr>
              <w:jc w:val="both"/>
              <w:rPr>
                <w:rFonts w:ascii="Arial" w:hAnsi="Arial" w:cs="Arial"/>
              </w:rPr>
            </w:pPr>
            <w:r>
              <w:rPr>
                <w:rFonts w:ascii="Arial" w:hAnsi="Arial" w:cs="Arial"/>
              </w:rPr>
              <w:t>A</w:t>
            </w:r>
          </w:p>
        </w:tc>
      </w:tr>
      <w:tr w:rsidR="00A748FF" w14:paraId="1DDC0CF4"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F2" w14:textId="77777777" w:rsidR="00A748FF" w:rsidRDefault="00A748FF"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1DDC0CF3" w14:textId="77777777" w:rsidR="00A748FF" w:rsidRDefault="00A748FF" w:rsidP="00933598">
            <w:pPr>
              <w:jc w:val="both"/>
              <w:rPr>
                <w:rFonts w:ascii="Arial" w:hAnsi="Arial" w:cs="Arial"/>
              </w:rPr>
            </w:pPr>
            <w:r>
              <w:rPr>
                <w:rFonts w:ascii="Arial" w:hAnsi="Arial" w:cs="Arial"/>
              </w:rPr>
              <w:t>B</w:t>
            </w:r>
          </w:p>
        </w:tc>
      </w:tr>
      <w:tr w:rsidR="00A748FF" w14:paraId="1DDC0CF7"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F5" w14:textId="77777777" w:rsidR="00A748FF" w:rsidRDefault="00A748FF"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1DDC0CF6" w14:textId="77777777" w:rsidR="00A748FF" w:rsidRDefault="00A748FF" w:rsidP="00933598">
            <w:pPr>
              <w:jc w:val="both"/>
              <w:rPr>
                <w:rFonts w:ascii="Arial" w:hAnsi="Arial" w:cs="Arial"/>
              </w:rPr>
            </w:pPr>
            <w:r>
              <w:rPr>
                <w:rFonts w:ascii="Arial" w:hAnsi="Arial" w:cs="Arial"/>
              </w:rPr>
              <w:t>C</w:t>
            </w:r>
          </w:p>
        </w:tc>
      </w:tr>
      <w:tr w:rsidR="00A748FF" w14:paraId="1DDC0CFA"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F8" w14:textId="77777777" w:rsidR="00A748FF" w:rsidRDefault="00A748FF"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1DDC0CF9" w14:textId="77777777" w:rsidR="00A748FF" w:rsidRDefault="00A748FF" w:rsidP="00933598">
            <w:pPr>
              <w:jc w:val="both"/>
              <w:rPr>
                <w:rFonts w:ascii="Arial" w:hAnsi="Arial" w:cs="Arial"/>
              </w:rPr>
            </w:pPr>
            <w:r>
              <w:rPr>
                <w:rFonts w:ascii="Arial" w:hAnsi="Arial" w:cs="Arial"/>
              </w:rPr>
              <w:t>D</w:t>
            </w:r>
          </w:p>
        </w:tc>
      </w:tr>
      <w:tr w:rsidR="00A748FF" w14:paraId="1DDC0CFD"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FB" w14:textId="77777777" w:rsidR="00A748FF" w:rsidRDefault="00A748FF"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1DDC0CFC" w14:textId="77777777" w:rsidR="00A748FF" w:rsidRDefault="00A748FF" w:rsidP="00933598">
            <w:pPr>
              <w:jc w:val="both"/>
              <w:rPr>
                <w:rFonts w:ascii="Arial" w:hAnsi="Arial" w:cs="Arial"/>
              </w:rPr>
            </w:pPr>
            <w:r>
              <w:rPr>
                <w:rFonts w:ascii="Arial" w:hAnsi="Arial" w:cs="Arial"/>
              </w:rPr>
              <w:t>F</w:t>
            </w:r>
          </w:p>
        </w:tc>
      </w:tr>
      <w:tr w:rsidR="00A748FF" w14:paraId="1DDC0D00" w14:textId="77777777" w:rsidTr="000752C1">
        <w:trPr>
          <w:tblHeader/>
        </w:trPr>
        <w:tc>
          <w:tcPr>
            <w:tcW w:w="3600" w:type="dxa"/>
            <w:tcBorders>
              <w:top w:val="single" w:sz="4" w:space="0" w:color="auto"/>
              <w:left w:val="single" w:sz="4" w:space="0" w:color="auto"/>
              <w:bottom w:val="single" w:sz="4" w:space="0" w:color="auto"/>
              <w:right w:val="single" w:sz="4" w:space="0" w:color="auto"/>
            </w:tcBorders>
            <w:hideMark/>
          </w:tcPr>
          <w:p w14:paraId="1DDC0CFE" w14:textId="77777777" w:rsidR="00A748FF" w:rsidRDefault="00A748FF"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1DDC0CFF" w14:textId="77777777" w:rsidR="00A748FF" w:rsidRDefault="00A748FF" w:rsidP="00933598">
            <w:pPr>
              <w:jc w:val="both"/>
              <w:rPr>
                <w:rFonts w:ascii="Arial" w:hAnsi="Arial" w:cs="Arial"/>
              </w:rPr>
            </w:pPr>
            <w:r>
              <w:rPr>
                <w:rFonts w:ascii="Arial" w:hAnsi="Arial" w:cs="Arial"/>
              </w:rPr>
              <w:t>FN</w:t>
            </w:r>
          </w:p>
        </w:tc>
      </w:tr>
    </w:tbl>
    <w:p w14:paraId="1DDC0D01" w14:textId="77777777" w:rsidR="00A748FF" w:rsidRPr="00C9540C" w:rsidRDefault="00A748FF" w:rsidP="00A748FF">
      <w:pPr>
        <w:jc w:val="both"/>
        <w:rPr>
          <w:rFonts w:ascii="Arial" w:hAnsi="Arial" w:cs="Arial"/>
        </w:rPr>
      </w:pPr>
    </w:p>
    <w:p w14:paraId="1DDC0D02" w14:textId="77777777" w:rsidR="00A748FF" w:rsidRPr="00FB5614" w:rsidRDefault="00A748FF" w:rsidP="00A748FF">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1DDC0D03" w14:textId="77777777" w:rsidR="00A748FF" w:rsidRPr="00FB5614" w:rsidRDefault="00A748FF" w:rsidP="00A748FF">
      <w:pPr>
        <w:pStyle w:val="ListParagraph"/>
        <w:numPr>
          <w:ilvl w:val="0"/>
          <w:numId w:val="11"/>
        </w:numPr>
        <w:ind w:left="720"/>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1DDC0D04" w14:textId="77777777" w:rsidR="00A748FF" w:rsidRPr="00FB5614" w:rsidRDefault="00A748FF" w:rsidP="00A748FF">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1DDC0D05" w14:textId="77777777" w:rsidR="00A748FF" w:rsidRPr="00FB5614" w:rsidRDefault="00A748FF" w:rsidP="00A748FF">
      <w:pPr>
        <w:pStyle w:val="ListParagraph"/>
        <w:numPr>
          <w:ilvl w:val="0"/>
          <w:numId w:val="11"/>
        </w:numPr>
        <w:ind w:left="720"/>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1DDC0D06" w14:textId="77777777" w:rsidR="00A748FF" w:rsidRPr="00FB5614" w:rsidRDefault="00A748FF" w:rsidP="00A748FF">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1DDC0D07" w14:textId="77777777" w:rsidR="00A748FF" w:rsidRDefault="00A748FF" w:rsidP="00A748FF">
      <w:pPr>
        <w:ind w:firstLine="180"/>
        <w:jc w:val="both"/>
        <w:rPr>
          <w:rStyle w:val="Heading3Char"/>
          <w:rFonts w:ascii="Arial" w:hAnsi="Arial" w:cs="Arial"/>
          <w:color w:val="auto"/>
          <w:sz w:val="20"/>
          <w:szCs w:val="20"/>
        </w:rPr>
      </w:pPr>
    </w:p>
    <w:p w14:paraId="1DDC0D08" w14:textId="77777777" w:rsidR="00A748FF" w:rsidRPr="00C27732" w:rsidRDefault="00A748FF" w:rsidP="00A748FF">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1DDC0D09" w14:textId="77777777" w:rsidR="00A748FF" w:rsidRPr="00822CF7" w:rsidRDefault="00A748FF" w:rsidP="00A748FF">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1DDC0D0A" w14:textId="77777777" w:rsidR="00A748FF" w:rsidRDefault="00A748FF" w:rsidP="00A748FF">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1DDC0D0B" w14:textId="77777777" w:rsidR="00A748FF" w:rsidRPr="00FB5614" w:rsidRDefault="00A748FF" w:rsidP="00A748FF">
      <w:pPr>
        <w:pStyle w:val="Heading3"/>
        <w:spacing w:before="0"/>
        <w:ind w:left="180"/>
        <w:jc w:val="both"/>
        <w:rPr>
          <w:rFonts w:ascii="Arial" w:hAnsi="Arial" w:cs="Arial"/>
          <w:color w:val="auto"/>
          <w:sz w:val="20"/>
          <w:szCs w:val="20"/>
        </w:rPr>
      </w:pPr>
    </w:p>
    <w:p w14:paraId="1DDC0D0C" w14:textId="77777777" w:rsidR="00A748FF" w:rsidRPr="00FB5614" w:rsidRDefault="00A748FF" w:rsidP="00A748FF">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1DDC0D0D" w14:textId="77777777" w:rsidR="00A748FF" w:rsidRPr="00FB5614" w:rsidRDefault="00A748FF" w:rsidP="00A748F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1DDC0D0E" w14:textId="77777777" w:rsidR="00A748FF" w:rsidRPr="00FB5614" w:rsidRDefault="00A748FF" w:rsidP="00A748F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1DDC0D0F" w14:textId="38821282" w:rsidR="00A748FF" w:rsidRPr="00FB5614" w:rsidRDefault="00A748FF" w:rsidP="00A748FF">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2669E7">
        <w:rPr>
          <w:rFonts w:ascii="Arial" w:hAnsi="Arial" w:cs="Arial"/>
        </w:rPr>
        <w:t>exam</w:t>
      </w:r>
      <w:r w:rsidRPr="00FB5614">
        <w:rPr>
          <w:rFonts w:ascii="Arial" w:hAnsi="Arial" w:cs="Arial"/>
        </w:rPr>
        <w:t>s, and assignments.  This is not the official grade for the course.</w:t>
      </w:r>
    </w:p>
    <w:p w14:paraId="1DDC0D10" w14:textId="77777777" w:rsidR="00A748FF" w:rsidRPr="00FB5614" w:rsidRDefault="00A748FF" w:rsidP="00A748FF">
      <w:pPr>
        <w:jc w:val="both"/>
        <w:rPr>
          <w:rFonts w:ascii="Arial" w:hAnsi="Arial" w:cs="Arial"/>
        </w:rPr>
      </w:pPr>
    </w:p>
    <w:bookmarkEnd w:id="1"/>
    <w:p w14:paraId="1DDC0D11" w14:textId="0D69C4D6" w:rsidR="00A748FF" w:rsidRDefault="00A748FF" w:rsidP="00A748FF">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2669E7">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1DDC0D12" w14:textId="77777777" w:rsidR="00A748FF" w:rsidRPr="00CE370D" w:rsidRDefault="00A748FF" w:rsidP="00A748FF">
      <w:pPr>
        <w:jc w:val="both"/>
        <w:rPr>
          <w:rStyle w:val="Heading2Char"/>
          <w:rFonts w:ascii="Arial" w:hAnsi="Arial" w:cs="Arial"/>
          <w:b/>
          <w:color w:val="auto"/>
          <w:sz w:val="20"/>
          <w:szCs w:val="20"/>
        </w:rPr>
      </w:pPr>
    </w:p>
    <w:p w14:paraId="1DDC0D13" w14:textId="77777777" w:rsidR="00A748FF" w:rsidRPr="009D4DCF" w:rsidRDefault="00A748FF" w:rsidP="00A748FF">
      <w:pPr>
        <w:jc w:val="both"/>
        <w:rPr>
          <w:rFonts w:ascii="Arial" w:hAnsi="Arial" w:cs="Arial"/>
          <w:shd w:val="clear" w:color="auto" w:fill="FFFFFF"/>
        </w:rPr>
      </w:pPr>
      <w:bookmarkStart w:id="2"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1DDC0D14" w14:textId="77777777" w:rsidR="00A748FF" w:rsidRPr="009D4DCF" w:rsidRDefault="00A748FF" w:rsidP="00A748FF">
      <w:pPr>
        <w:jc w:val="both"/>
        <w:rPr>
          <w:rFonts w:ascii="Arial" w:hAnsi="Arial" w:cs="Arial"/>
        </w:rPr>
      </w:pPr>
    </w:p>
    <w:p w14:paraId="1DDC0D15" w14:textId="33EAAF94" w:rsidR="00A748FF" w:rsidRPr="009D4DCF" w:rsidRDefault="00A748FF" w:rsidP="00A748FF">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2669E7">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1DDC0D16" w14:textId="77777777" w:rsidR="00A748FF" w:rsidRPr="009D4DCF" w:rsidRDefault="00A748FF" w:rsidP="00A748FF">
      <w:pPr>
        <w:jc w:val="both"/>
        <w:rPr>
          <w:rFonts w:ascii="Arial" w:hAnsi="Arial" w:cs="Arial"/>
        </w:rPr>
      </w:pPr>
    </w:p>
    <w:p w14:paraId="1DDC0D17" w14:textId="77777777" w:rsidR="00A748FF" w:rsidRPr="009D4DCF" w:rsidRDefault="00A748FF" w:rsidP="00A748FF">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1DDC0D18" w14:textId="77777777" w:rsidR="00A748FF" w:rsidRPr="009D4DCF" w:rsidRDefault="00A748FF" w:rsidP="00A748FF">
      <w:pPr>
        <w:jc w:val="both"/>
        <w:rPr>
          <w:rFonts w:ascii="Arial" w:hAnsi="Arial" w:cs="Arial"/>
        </w:rPr>
      </w:pPr>
    </w:p>
    <w:p w14:paraId="08A8787A" w14:textId="77777777" w:rsidR="00CB7359" w:rsidRDefault="00A748FF" w:rsidP="00A748FF">
      <w:pPr>
        <w:jc w:val="both"/>
        <w:rPr>
          <w:rFonts w:ascii="Arial" w:hAnsi="Arial" w:cs="Arial"/>
        </w:rPr>
      </w:pPr>
      <w:r w:rsidRPr="009D4DCF">
        <w:rPr>
          <w:rFonts w:ascii="Arial" w:hAnsi="Arial" w:cs="Arial"/>
        </w:rPr>
        <w:t xml:space="preserve">Depending upon the nature of the case, a student guilty of academic dishonesty </w:t>
      </w:r>
      <w:r w:rsidR="00CB7359">
        <w:rPr>
          <w:rFonts w:ascii="Arial" w:hAnsi="Arial" w:cs="Arial"/>
        </w:rPr>
        <w:t xml:space="preserve">or violating examination policies </w:t>
      </w:r>
      <w:r w:rsidRPr="009D4DCF">
        <w:rPr>
          <w:rFonts w:ascii="Arial" w:hAnsi="Arial" w:cs="Arial"/>
        </w:rPr>
        <w:t>may receive penalties ranging from a grade of "F" for the work submitted to expulsion from the College. Such penalties may be of both an academic and</w:t>
      </w:r>
      <w:r w:rsidR="00CB7359">
        <w:rPr>
          <w:rFonts w:ascii="Arial" w:hAnsi="Arial" w:cs="Arial"/>
        </w:rPr>
        <w:t xml:space="preserve"> disciplinary nature.  Please refer to</w:t>
      </w:r>
      <w:r w:rsidRPr="009D4DCF">
        <w:rPr>
          <w:rFonts w:ascii="Arial" w:hAnsi="Arial" w:cs="Arial"/>
        </w:rPr>
        <w:t xml:space="preserve"> the College Catalog for additional information.</w:t>
      </w:r>
    </w:p>
    <w:p w14:paraId="1DDC0D19" w14:textId="2EBE4371" w:rsidR="00A748FF" w:rsidRPr="009D4DCF" w:rsidRDefault="00A748FF" w:rsidP="00A748FF">
      <w:pPr>
        <w:jc w:val="both"/>
        <w:rPr>
          <w:rFonts w:ascii="Arial" w:hAnsi="Arial" w:cs="Arial"/>
        </w:rPr>
      </w:pPr>
      <w:r w:rsidRPr="009D4DCF">
        <w:rPr>
          <w:rFonts w:ascii="Arial" w:hAnsi="Arial" w:cs="Arial"/>
        </w:rPr>
        <w:t xml:space="preserve">  </w:t>
      </w:r>
    </w:p>
    <w:p w14:paraId="1DDC0D1A" w14:textId="77777777" w:rsidR="00A748FF" w:rsidRPr="009D4DCF" w:rsidRDefault="00A748FF" w:rsidP="00A748FF">
      <w:pPr>
        <w:jc w:val="both"/>
        <w:rPr>
          <w:rFonts w:ascii="Arial" w:hAnsi="Arial" w:cs="Arial"/>
        </w:rPr>
      </w:pPr>
      <w:r w:rsidRPr="00CB7359">
        <w:rPr>
          <w:rFonts w:ascii="Arial" w:hAnsi="Arial" w:cs="Arial"/>
          <w:b/>
        </w:rPr>
        <w:t xml:space="preserve">College and Classroom Policies:  </w:t>
      </w:r>
      <w:r w:rsidRPr="009D4DCF">
        <w:rPr>
          <w:rFonts w:ascii="Arial" w:hAnsi="Arial" w:cs="Arial"/>
        </w:rPr>
        <w:t>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DDC0D1B" w14:textId="77777777" w:rsidR="00A748FF" w:rsidRPr="009D4DCF" w:rsidRDefault="00A748FF" w:rsidP="00A748FF">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1DDC0D1C" w14:textId="77777777" w:rsidR="00A748FF" w:rsidRDefault="00A748FF" w:rsidP="00A748FF">
      <w:pPr>
        <w:jc w:val="both"/>
        <w:rPr>
          <w:rFonts w:ascii="Arial" w:hAnsi="Arial" w:cs="Arial"/>
        </w:rPr>
      </w:pPr>
    </w:p>
    <w:p w14:paraId="1DDC0D1D" w14:textId="77777777" w:rsidR="006C5C83" w:rsidRPr="00A748FF" w:rsidRDefault="00A748FF" w:rsidP="00A748FF">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bookmarkEnd w:id="2"/>
    </w:p>
    <w:sectPr w:rsidR="006C5C83" w:rsidRPr="00A748FF"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A472" w14:textId="77777777" w:rsidR="000F3046" w:rsidRDefault="000F3046">
      <w:r>
        <w:separator/>
      </w:r>
    </w:p>
  </w:endnote>
  <w:endnote w:type="continuationSeparator" w:id="0">
    <w:p w14:paraId="07EE7538" w14:textId="77777777" w:rsidR="000F3046" w:rsidRDefault="000F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0D27" w14:textId="77777777" w:rsidR="00230293" w:rsidRDefault="000F3046">
    <w:pPr>
      <w:widowControl w:val="0"/>
      <w:spacing w:line="240" w:lineRule="exact"/>
      <w:rPr>
        <w:sz w:val="24"/>
      </w:rPr>
    </w:pPr>
  </w:p>
  <w:p w14:paraId="1DDC0D28"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1DDC0D29" w14:textId="77777777" w:rsidR="00230293" w:rsidRDefault="000F3046">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0D2A" w14:textId="77777777" w:rsidR="00230293" w:rsidRDefault="000F3046">
    <w:pPr>
      <w:widowControl w:val="0"/>
      <w:spacing w:line="240" w:lineRule="exact"/>
      <w:rPr>
        <w:sz w:val="24"/>
      </w:rPr>
    </w:pPr>
  </w:p>
  <w:p w14:paraId="1DDC0D2B" w14:textId="5D4B6055" w:rsidR="00230293" w:rsidRPr="002669E7" w:rsidRDefault="00CE370D">
    <w:pPr>
      <w:framePr w:w="9721" w:wrap="notBeside" w:vAnchor="text" w:hAnchor="text" w:x="1" w:y="1"/>
      <w:widowControl w:val="0"/>
      <w:jc w:val="center"/>
      <w:rPr>
        <w:rFonts w:ascii="Arial" w:hAnsi="Arial" w:cs="Arial"/>
        <w:sz w:val="16"/>
        <w:szCs w:val="16"/>
      </w:rPr>
    </w:pPr>
    <w:r w:rsidRPr="002669E7">
      <w:rPr>
        <w:rFonts w:ascii="Arial" w:hAnsi="Arial" w:cs="Arial"/>
        <w:sz w:val="16"/>
        <w:szCs w:val="16"/>
      </w:rPr>
      <w:fldChar w:fldCharType="begin"/>
    </w:r>
    <w:r w:rsidRPr="002669E7">
      <w:rPr>
        <w:rFonts w:ascii="Arial" w:hAnsi="Arial" w:cs="Arial"/>
        <w:sz w:val="16"/>
        <w:szCs w:val="16"/>
      </w:rPr>
      <w:instrText>PAGE</w:instrText>
    </w:r>
    <w:r w:rsidRPr="002669E7">
      <w:rPr>
        <w:rFonts w:ascii="Arial" w:hAnsi="Arial" w:cs="Arial"/>
        <w:sz w:val="16"/>
        <w:szCs w:val="16"/>
      </w:rPr>
      <w:fldChar w:fldCharType="separate"/>
    </w:r>
    <w:r w:rsidR="00CB7359">
      <w:rPr>
        <w:rFonts w:ascii="Arial" w:hAnsi="Arial" w:cs="Arial"/>
        <w:noProof/>
        <w:sz w:val="16"/>
        <w:szCs w:val="16"/>
      </w:rPr>
      <w:t>1</w:t>
    </w:r>
    <w:r w:rsidRPr="002669E7">
      <w:rPr>
        <w:rFonts w:ascii="Arial" w:hAnsi="Arial" w:cs="Arial"/>
        <w:sz w:val="16"/>
        <w:szCs w:val="16"/>
      </w:rPr>
      <w:fldChar w:fldCharType="end"/>
    </w:r>
  </w:p>
  <w:p w14:paraId="1DDC0D2C" w14:textId="77777777" w:rsidR="00230293" w:rsidRDefault="000F3046">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02D0" w14:textId="77777777" w:rsidR="000F3046" w:rsidRDefault="000F3046">
      <w:r>
        <w:separator/>
      </w:r>
    </w:p>
  </w:footnote>
  <w:footnote w:type="continuationSeparator" w:id="0">
    <w:p w14:paraId="03412BDA" w14:textId="77777777" w:rsidR="000F3046" w:rsidRDefault="000F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0D24"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1DDC0D25"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1DDC0D26" w14:textId="77777777" w:rsidR="00230293" w:rsidRPr="00230293" w:rsidRDefault="000F3046"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8F2138"/>
    <w:multiLevelType w:val="hybridMultilevel"/>
    <w:tmpl w:val="1276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7351"/>
    <w:multiLevelType w:val="hybridMultilevel"/>
    <w:tmpl w:val="50E48C08"/>
    <w:lvl w:ilvl="0" w:tplc="B9823424">
      <w:numFmt w:val="bullet"/>
      <w:lvlText w:val=""/>
      <w:lvlJc w:val="left"/>
      <w:pPr>
        <w:ind w:left="835" w:hanging="360"/>
      </w:pPr>
      <w:rPr>
        <w:rFonts w:ascii="Symbol" w:eastAsia="Symbol" w:hAnsi="Symbol" w:cs="Symbol" w:hint="default"/>
        <w:w w:val="99"/>
        <w:sz w:val="20"/>
        <w:szCs w:val="20"/>
      </w:rPr>
    </w:lvl>
    <w:lvl w:ilvl="1" w:tplc="C7B0462C">
      <w:numFmt w:val="bullet"/>
      <w:lvlText w:val="•"/>
      <w:lvlJc w:val="left"/>
      <w:pPr>
        <w:ind w:left="1311" w:hanging="360"/>
      </w:pPr>
      <w:rPr>
        <w:rFonts w:hint="default"/>
      </w:rPr>
    </w:lvl>
    <w:lvl w:ilvl="2" w:tplc="9BFE044E">
      <w:numFmt w:val="bullet"/>
      <w:lvlText w:val="•"/>
      <w:lvlJc w:val="left"/>
      <w:pPr>
        <w:ind w:left="1783" w:hanging="360"/>
      </w:pPr>
      <w:rPr>
        <w:rFonts w:hint="default"/>
      </w:rPr>
    </w:lvl>
    <w:lvl w:ilvl="3" w:tplc="7AF476A0">
      <w:numFmt w:val="bullet"/>
      <w:lvlText w:val="•"/>
      <w:lvlJc w:val="left"/>
      <w:pPr>
        <w:ind w:left="2255" w:hanging="360"/>
      </w:pPr>
      <w:rPr>
        <w:rFonts w:hint="default"/>
      </w:rPr>
    </w:lvl>
    <w:lvl w:ilvl="4" w:tplc="70AE2F2E">
      <w:numFmt w:val="bullet"/>
      <w:lvlText w:val="•"/>
      <w:lvlJc w:val="left"/>
      <w:pPr>
        <w:ind w:left="2726" w:hanging="360"/>
      </w:pPr>
      <w:rPr>
        <w:rFonts w:hint="default"/>
      </w:rPr>
    </w:lvl>
    <w:lvl w:ilvl="5" w:tplc="86A6246E">
      <w:numFmt w:val="bullet"/>
      <w:lvlText w:val="•"/>
      <w:lvlJc w:val="left"/>
      <w:pPr>
        <w:ind w:left="3198" w:hanging="360"/>
      </w:pPr>
      <w:rPr>
        <w:rFonts w:hint="default"/>
      </w:rPr>
    </w:lvl>
    <w:lvl w:ilvl="6" w:tplc="F8B018B6">
      <w:numFmt w:val="bullet"/>
      <w:lvlText w:val="•"/>
      <w:lvlJc w:val="left"/>
      <w:pPr>
        <w:ind w:left="3670" w:hanging="360"/>
      </w:pPr>
      <w:rPr>
        <w:rFonts w:hint="default"/>
      </w:rPr>
    </w:lvl>
    <w:lvl w:ilvl="7" w:tplc="81F889D0">
      <w:numFmt w:val="bullet"/>
      <w:lvlText w:val="•"/>
      <w:lvlJc w:val="left"/>
      <w:pPr>
        <w:ind w:left="4141" w:hanging="360"/>
      </w:pPr>
      <w:rPr>
        <w:rFonts w:hint="default"/>
      </w:rPr>
    </w:lvl>
    <w:lvl w:ilvl="8" w:tplc="62CCB2AE">
      <w:numFmt w:val="bullet"/>
      <w:lvlText w:val="•"/>
      <w:lvlJc w:val="left"/>
      <w:pPr>
        <w:ind w:left="4613" w:hanging="360"/>
      </w:pPr>
      <w:rPr>
        <w:rFonts w:hint="default"/>
      </w:rPr>
    </w:lvl>
  </w:abstractNum>
  <w:abstractNum w:abstractNumId="7"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1474E"/>
    <w:multiLevelType w:val="hybridMultilevel"/>
    <w:tmpl w:val="80D4CC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159B1"/>
    <w:multiLevelType w:val="hybridMultilevel"/>
    <w:tmpl w:val="588088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4"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E1354"/>
    <w:multiLevelType w:val="hybridMultilevel"/>
    <w:tmpl w:val="835E1FB6"/>
    <w:lvl w:ilvl="0" w:tplc="D64E2064">
      <w:start w:val="1"/>
      <w:numFmt w:val="decimal"/>
      <w:lvlText w:val="%1."/>
      <w:lvlJc w:val="left"/>
      <w:pPr>
        <w:ind w:left="475" w:hanging="360"/>
      </w:pPr>
      <w:rPr>
        <w:rFonts w:ascii="Calibri" w:eastAsia="Calibri" w:hAnsi="Calibri" w:cs="Calibri" w:hint="default"/>
        <w:spacing w:val="-1"/>
        <w:w w:val="99"/>
        <w:sz w:val="20"/>
        <w:szCs w:val="20"/>
      </w:rPr>
    </w:lvl>
    <w:lvl w:ilvl="1" w:tplc="DCA674D4">
      <w:numFmt w:val="bullet"/>
      <w:lvlText w:val=""/>
      <w:lvlJc w:val="left"/>
      <w:pPr>
        <w:ind w:left="839" w:hanging="360"/>
      </w:pPr>
      <w:rPr>
        <w:rFonts w:ascii="Symbol" w:eastAsia="Symbol" w:hAnsi="Symbol" w:cs="Symbol" w:hint="default"/>
        <w:w w:val="99"/>
        <w:sz w:val="20"/>
        <w:szCs w:val="20"/>
      </w:rPr>
    </w:lvl>
    <w:lvl w:ilvl="2" w:tplc="53D2F224">
      <w:numFmt w:val="bullet"/>
      <w:lvlText w:val="•"/>
      <w:lvlJc w:val="left"/>
      <w:pPr>
        <w:ind w:left="742" w:hanging="360"/>
      </w:pPr>
      <w:rPr>
        <w:rFonts w:hint="default"/>
      </w:rPr>
    </w:lvl>
    <w:lvl w:ilvl="3" w:tplc="F0B4B830">
      <w:numFmt w:val="bullet"/>
      <w:lvlText w:val="•"/>
      <w:lvlJc w:val="left"/>
      <w:pPr>
        <w:ind w:left="644" w:hanging="360"/>
      </w:pPr>
      <w:rPr>
        <w:rFonts w:hint="default"/>
      </w:rPr>
    </w:lvl>
    <w:lvl w:ilvl="4" w:tplc="B22CC95E">
      <w:numFmt w:val="bullet"/>
      <w:lvlText w:val="•"/>
      <w:lvlJc w:val="left"/>
      <w:pPr>
        <w:ind w:left="546" w:hanging="360"/>
      </w:pPr>
      <w:rPr>
        <w:rFonts w:hint="default"/>
      </w:rPr>
    </w:lvl>
    <w:lvl w:ilvl="5" w:tplc="9E5A655E">
      <w:numFmt w:val="bullet"/>
      <w:lvlText w:val="•"/>
      <w:lvlJc w:val="left"/>
      <w:pPr>
        <w:ind w:left="449" w:hanging="360"/>
      </w:pPr>
      <w:rPr>
        <w:rFonts w:hint="default"/>
      </w:rPr>
    </w:lvl>
    <w:lvl w:ilvl="6" w:tplc="26E0AE20">
      <w:numFmt w:val="bullet"/>
      <w:lvlText w:val="•"/>
      <w:lvlJc w:val="left"/>
      <w:pPr>
        <w:ind w:left="351" w:hanging="360"/>
      </w:pPr>
      <w:rPr>
        <w:rFonts w:hint="default"/>
      </w:rPr>
    </w:lvl>
    <w:lvl w:ilvl="7" w:tplc="94307004">
      <w:numFmt w:val="bullet"/>
      <w:lvlText w:val="•"/>
      <w:lvlJc w:val="left"/>
      <w:pPr>
        <w:ind w:left="253" w:hanging="360"/>
      </w:pPr>
      <w:rPr>
        <w:rFonts w:hint="default"/>
      </w:rPr>
    </w:lvl>
    <w:lvl w:ilvl="8" w:tplc="C5F60896">
      <w:numFmt w:val="bullet"/>
      <w:lvlText w:val="•"/>
      <w:lvlJc w:val="left"/>
      <w:pPr>
        <w:ind w:left="155" w:hanging="360"/>
      </w:pPr>
      <w:rPr>
        <w:rFonts w:hint="default"/>
      </w:rPr>
    </w:lvl>
  </w:abstractNum>
  <w:abstractNum w:abstractNumId="16" w15:restartNumberingAfterBreak="0">
    <w:nsid w:val="67AA43C3"/>
    <w:multiLevelType w:val="hybridMultilevel"/>
    <w:tmpl w:val="B2D060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AA7816"/>
    <w:multiLevelType w:val="hybridMultilevel"/>
    <w:tmpl w:val="89563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4"/>
  </w:num>
  <w:num w:numId="5">
    <w:abstractNumId w:val="18"/>
  </w:num>
  <w:num w:numId="6">
    <w:abstractNumId w:val="14"/>
  </w:num>
  <w:num w:numId="7">
    <w:abstractNumId w:val="13"/>
  </w:num>
  <w:num w:numId="8">
    <w:abstractNumId w:val="9"/>
  </w:num>
  <w:num w:numId="9">
    <w:abstractNumId w:val="3"/>
  </w:num>
  <w:num w:numId="10">
    <w:abstractNumId w:val="7"/>
  </w:num>
  <w:num w:numId="11">
    <w:abstractNumId w:val="2"/>
  </w:num>
  <w:num w:numId="12">
    <w:abstractNumId w:val="12"/>
  </w:num>
  <w:num w:numId="13">
    <w:abstractNumId w:val="6"/>
  </w:num>
  <w:num w:numId="14">
    <w:abstractNumId w:val="15"/>
  </w:num>
  <w:num w:numId="15">
    <w:abstractNumId w:val="17"/>
  </w:num>
  <w:num w:numId="16">
    <w:abstractNumId w:val="5"/>
  </w:num>
  <w:num w:numId="17">
    <w:abstractNumId w:val="1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OtWdZBRR8fVE6rIPUGM7VlndxkFoEWaicYaJH6vNl0rFQlazlAgOfUM+4sel2LAO8DYRPalwLpyUUd6RNUGDpw==" w:salt="NBv+V6gbHqjwSDvIUJ2o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12E04"/>
    <w:rsid w:val="0002058F"/>
    <w:rsid w:val="000752C1"/>
    <w:rsid w:val="000F3046"/>
    <w:rsid w:val="00136E03"/>
    <w:rsid w:val="001B68CA"/>
    <w:rsid w:val="002669E7"/>
    <w:rsid w:val="0031779F"/>
    <w:rsid w:val="00354F0A"/>
    <w:rsid w:val="003D1772"/>
    <w:rsid w:val="003E77A9"/>
    <w:rsid w:val="00414BF8"/>
    <w:rsid w:val="004902C1"/>
    <w:rsid w:val="004C6D85"/>
    <w:rsid w:val="004D633E"/>
    <w:rsid w:val="006000CF"/>
    <w:rsid w:val="006C5C83"/>
    <w:rsid w:val="006F3239"/>
    <w:rsid w:val="007065C0"/>
    <w:rsid w:val="007434EB"/>
    <w:rsid w:val="00843F1D"/>
    <w:rsid w:val="008B2688"/>
    <w:rsid w:val="008D5EDE"/>
    <w:rsid w:val="009B3704"/>
    <w:rsid w:val="009D4DCF"/>
    <w:rsid w:val="009E5FFD"/>
    <w:rsid w:val="00A16BDB"/>
    <w:rsid w:val="00A748FF"/>
    <w:rsid w:val="00A74B51"/>
    <w:rsid w:val="00B560BA"/>
    <w:rsid w:val="00C204E9"/>
    <w:rsid w:val="00C2775C"/>
    <w:rsid w:val="00CA0376"/>
    <w:rsid w:val="00CB27E4"/>
    <w:rsid w:val="00CB7359"/>
    <w:rsid w:val="00CE370D"/>
    <w:rsid w:val="00CF4C4B"/>
    <w:rsid w:val="00E471C5"/>
    <w:rsid w:val="00ED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0C89"/>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styleId="BodyText">
    <w:name w:val="Body Text"/>
    <w:basedOn w:val="Normal"/>
    <w:link w:val="BodyTextChar"/>
    <w:uiPriority w:val="1"/>
    <w:qFormat/>
    <w:rsid w:val="00843F1D"/>
    <w:pPr>
      <w:widowControl w:val="0"/>
      <w:overflowPunct/>
      <w:adjustRightInd/>
      <w:textAlignment w:val="auto"/>
    </w:pPr>
    <w:rPr>
      <w:rFonts w:ascii="Calibri" w:eastAsia="Calibri" w:hAnsi="Calibri" w:cs="Calibri"/>
    </w:rPr>
  </w:style>
  <w:style w:type="character" w:customStyle="1" w:styleId="BodyTextChar">
    <w:name w:val="Body Text Char"/>
    <w:basedOn w:val="DefaultParagraphFont"/>
    <w:link w:val="BodyText"/>
    <w:uiPriority w:val="1"/>
    <w:rsid w:val="00843F1D"/>
    <w:rPr>
      <w:rFonts w:ascii="Calibri" w:eastAsia="Calibri" w:hAnsi="Calibri" w:cs="Calibri"/>
      <w:sz w:val="20"/>
      <w:szCs w:val="20"/>
    </w:rPr>
  </w:style>
  <w:style w:type="paragraph" w:styleId="Footer">
    <w:name w:val="footer"/>
    <w:basedOn w:val="Normal"/>
    <w:link w:val="FooterChar"/>
    <w:uiPriority w:val="99"/>
    <w:unhideWhenUsed/>
    <w:rsid w:val="002669E7"/>
    <w:pPr>
      <w:tabs>
        <w:tab w:val="center" w:pos="4680"/>
        <w:tab w:val="right" w:pos="9360"/>
      </w:tabs>
    </w:pPr>
  </w:style>
  <w:style w:type="character" w:customStyle="1" w:styleId="FooterChar">
    <w:name w:val="Footer Char"/>
    <w:basedOn w:val="DefaultParagraphFont"/>
    <w:link w:val="Footer"/>
    <w:uiPriority w:val="99"/>
    <w:rsid w:val="00266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1740</Words>
  <Characters>9918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22</cp:revision>
  <dcterms:created xsi:type="dcterms:W3CDTF">2018-08-09T02:45:00Z</dcterms:created>
  <dcterms:modified xsi:type="dcterms:W3CDTF">2018-11-28T15:45:00Z</dcterms:modified>
</cp:coreProperties>
</file>