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BCCAD" w14:textId="77777777" w:rsidR="00136E03" w:rsidRPr="006F3C0A" w:rsidRDefault="00136E03" w:rsidP="0026718A">
      <w:pPr>
        <w:jc w:val="center"/>
        <w:rPr>
          <w:rFonts w:ascii="Arial" w:hAnsi="Arial" w:cs="Arial"/>
        </w:rPr>
      </w:pPr>
      <w:r w:rsidRPr="006F3C0A">
        <w:rPr>
          <w:rFonts w:ascii="Arial" w:hAnsi="Arial" w:cs="Arial"/>
          <w:noProof/>
        </w:rPr>
        <w:drawing>
          <wp:inline distT="0" distB="0" distL="0" distR="0" wp14:anchorId="14DBCD57" wp14:editId="14DBCD58">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14DBCCAE" w14:textId="77777777" w:rsidR="003B5A3B" w:rsidRDefault="003B5A3B" w:rsidP="0026718A">
      <w:pPr>
        <w:pStyle w:val="Heading1"/>
        <w:spacing w:before="0" w:after="0"/>
        <w:jc w:val="both"/>
        <w:rPr>
          <w:rFonts w:ascii="Arial" w:hAnsi="Arial" w:cs="Arial"/>
          <w:sz w:val="20"/>
          <w:szCs w:val="20"/>
        </w:rPr>
      </w:pPr>
    </w:p>
    <w:p w14:paraId="14DBCCAF" w14:textId="31B90733" w:rsidR="003B5A3B" w:rsidRPr="00496366" w:rsidRDefault="003B5A3B" w:rsidP="0026718A">
      <w:pPr>
        <w:pStyle w:val="Heading1"/>
        <w:spacing w:before="0" w:after="0"/>
        <w:jc w:val="both"/>
        <w:rPr>
          <w:rFonts w:ascii="Arial" w:hAnsi="Arial" w:cs="Arial"/>
          <w:sz w:val="20"/>
          <w:szCs w:val="20"/>
        </w:rPr>
      </w:pPr>
      <w:r w:rsidRPr="00496366">
        <w:rPr>
          <w:rFonts w:ascii="Arial" w:hAnsi="Arial" w:cs="Arial"/>
          <w:sz w:val="20"/>
          <w:szCs w:val="20"/>
        </w:rPr>
        <w:t>BIOL 2</w:t>
      </w:r>
      <w:r w:rsidR="00091F1C">
        <w:rPr>
          <w:rFonts w:ascii="Arial" w:hAnsi="Arial" w:cs="Arial"/>
          <w:sz w:val="20"/>
          <w:szCs w:val="20"/>
        </w:rPr>
        <w:t>6</w:t>
      </w:r>
      <w:r w:rsidR="00743B6D">
        <w:rPr>
          <w:rFonts w:ascii="Arial" w:hAnsi="Arial" w:cs="Arial"/>
          <w:sz w:val="20"/>
          <w:szCs w:val="20"/>
        </w:rPr>
        <w:t>5</w:t>
      </w:r>
      <w:r w:rsidRPr="00496366">
        <w:rPr>
          <w:rFonts w:ascii="Arial" w:hAnsi="Arial" w:cs="Arial"/>
          <w:sz w:val="20"/>
          <w:szCs w:val="20"/>
        </w:rPr>
        <w:t xml:space="preserve"> Course Syllabus</w:t>
      </w:r>
    </w:p>
    <w:p w14:paraId="14DBCCB0" w14:textId="47006A36" w:rsidR="003B5A3B" w:rsidRDefault="00091F1C" w:rsidP="0026718A">
      <w:pPr>
        <w:pStyle w:val="Heading2"/>
        <w:spacing w:before="0"/>
        <w:jc w:val="both"/>
        <w:rPr>
          <w:rFonts w:ascii="Arial" w:hAnsi="Arial" w:cs="Arial"/>
          <w:color w:val="auto"/>
          <w:sz w:val="20"/>
          <w:szCs w:val="20"/>
        </w:rPr>
      </w:pPr>
      <w:r>
        <w:rPr>
          <w:rFonts w:ascii="Arial" w:hAnsi="Arial" w:cs="Arial"/>
          <w:color w:val="auto"/>
          <w:sz w:val="20"/>
          <w:szCs w:val="20"/>
        </w:rPr>
        <w:t>Cell Biology</w:t>
      </w:r>
    </w:p>
    <w:p w14:paraId="75F76D02" w14:textId="77777777" w:rsidR="00091F1C" w:rsidRPr="00091F1C" w:rsidRDefault="00091F1C" w:rsidP="0026718A">
      <w:pPr>
        <w:jc w:val="both"/>
      </w:pPr>
    </w:p>
    <w:p w14:paraId="14DBCCB1" w14:textId="77777777" w:rsidR="00136E03" w:rsidRPr="006F3C0A" w:rsidRDefault="00136E03" w:rsidP="0026718A">
      <w:pPr>
        <w:pStyle w:val="Heading2"/>
        <w:spacing w:before="0" w:line="480" w:lineRule="auto"/>
        <w:jc w:val="both"/>
        <w:rPr>
          <w:rFonts w:ascii="Arial" w:hAnsi="Arial" w:cs="Arial"/>
          <w:color w:val="auto"/>
          <w:sz w:val="20"/>
          <w:szCs w:val="20"/>
        </w:rPr>
      </w:pPr>
      <w:r w:rsidRPr="006F3C0A">
        <w:rPr>
          <w:rFonts w:ascii="Arial" w:hAnsi="Arial" w:cs="Arial"/>
          <w:color w:val="auto"/>
          <w:sz w:val="20"/>
          <w:szCs w:val="20"/>
        </w:rPr>
        <w:t>Instructor:</w:t>
      </w:r>
      <w:r w:rsidRPr="006F3C0A">
        <w:rPr>
          <w:rFonts w:ascii="Arial" w:hAnsi="Arial" w:cs="Arial"/>
          <w:color w:val="auto"/>
          <w:sz w:val="20"/>
          <w:szCs w:val="20"/>
        </w:rPr>
        <w:tab/>
      </w:r>
    </w:p>
    <w:p w14:paraId="14DBCCB2" w14:textId="77777777" w:rsidR="00136E03" w:rsidRPr="006F3C0A" w:rsidRDefault="00136E03" w:rsidP="0026718A">
      <w:pPr>
        <w:pStyle w:val="Heading3"/>
        <w:spacing w:before="0" w:line="480" w:lineRule="auto"/>
        <w:jc w:val="both"/>
        <w:rPr>
          <w:rFonts w:ascii="Arial" w:hAnsi="Arial" w:cs="Arial"/>
          <w:color w:val="auto"/>
          <w:sz w:val="20"/>
          <w:szCs w:val="20"/>
        </w:rPr>
      </w:pPr>
      <w:r w:rsidRPr="006F3C0A">
        <w:rPr>
          <w:rFonts w:ascii="Arial" w:hAnsi="Arial" w:cs="Arial"/>
          <w:color w:val="auto"/>
          <w:sz w:val="20"/>
          <w:szCs w:val="20"/>
        </w:rPr>
        <w:t xml:space="preserve">Course Section(s): </w:t>
      </w:r>
    </w:p>
    <w:p w14:paraId="14DBCCB3" w14:textId="77777777" w:rsidR="00136E03" w:rsidRPr="006F3C0A" w:rsidRDefault="00136E03" w:rsidP="0026718A">
      <w:pPr>
        <w:pStyle w:val="Heading3"/>
        <w:spacing w:before="0" w:line="480" w:lineRule="auto"/>
        <w:jc w:val="both"/>
        <w:rPr>
          <w:rFonts w:ascii="Arial" w:hAnsi="Arial" w:cs="Arial"/>
          <w:color w:val="auto"/>
          <w:sz w:val="20"/>
          <w:szCs w:val="20"/>
        </w:rPr>
      </w:pPr>
      <w:r w:rsidRPr="006F3C0A">
        <w:rPr>
          <w:rFonts w:ascii="Arial" w:hAnsi="Arial" w:cs="Arial"/>
          <w:color w:val="auto"/>
          <w:sz w:val="20"/>
          <w:szCs w:val="20"/>
        </w:rPr>
        <w:t>Office (place):</w:t>
      </w:r>
      <w:r w:rsidRPr="006F3C0A">
        <w:rPr>
          <w:rFonts w:ascii="Arial" w:hAnsi="Arial" w:cs="Arial"/>
          <w:color w:val="auto"/>
          <w:sz w:val="20"/>
          <w:szCs w:val="20"/>
        </w:rPr>
        <w:tab/>
      </w:r>
    </w:p>
    <w:p w14:paraId="14DBCCB4" w14:textId="77777777" w:rsidR="00136E03" w:rsidRPr="006F3C0A" w:rsidRDefault="00136E03" w:rsidP="0026718A">
      <w:pPr>
        <w:pStyle w:val="Heading3"/>
        <w:spacing w:before="0" w:line="480" w:lineRule="auto"/>
        <w:jc w:val="both"/>
        <w:rPr>
          <w:rFonts w:ascii="Arial" w:hAnsi="Arial" w:cs="Arial"/>
          <w:color w:val="auto"/>
          <w:sz w:val="20"/>
          <w:szCs w:val="20"/>
        </w:rPr>
      </w:pPr>
      <w:r w:rsidRPr="006F3C0A">
        <w:rPr>
          <w:rFonts w:ascii="Arial" w:hAnsi="Arial" w:cs="Arial"/>
          <w:color w:val="auto"/>
          <w:sz w:val="20"/>
          <w:szCs w:val="20"/>
        </w:rPr>
        <w:t>Office Hours:</w:t>
      </w:r>
      <w:r w:rsidRPr="006F3C0A">
        <w:rPr>
          <w:rFonts w:ascii="Arial" w:hAnsi="Arial" w:cs="Arial"/>
          <w:color w:val="auto"/>
          <w:sz w:val="20"/>
          <w:szCs w:val="20"/>
        </w:rPr>
        <w:tab/>
      </w:r>
      <w:r w:rsidRPr="006F3C0A">
        <w:rPr>
          <w:rFonts w:ascii="Arial" w:hAnsi="Arial" w:cs="Arial"/>
          <w:color w:val="auto"/>
          <w:sz w:val="20"/>
          <w:szCs w:val="20"/>
        </w:rPr>
        <w:tab/>
      </w:r>
      <w:r w:rsidRPr="006F3C0A">
        <w:rPr>
          <w:rFonts w:ascii="Arial" w:hAnsi="Arial" w:cs="Arial"/>
          <w:color w:val="auto"/>
          <w:sz w:val="20"/>
          <w:szCs w:val="20"/>
        </w:rPr>
        <w:tab/>
      </w:r>
    </w:p>
    <w:p w14:paraId="14DBCCB5" w14:textId="60C467F2" w:rsidR="000B7347" w:rsidRPr="006F3C0A" w:rsidRDefault="00136E03" w:rsidP="0026718A">
      <w:pPr>
        <w:pStyle w:val="DefaultText"/>
        <w:jc w:val="both"/>
        <w:rPr>
          <w:rFonts w:ascii="Arial" w:hAnsi="Arial" w:cs="Arial"/>
        </w:rPr>
      </w:pPr>
      <w:r w:rsidRPr="006F3C0A">
        <w:rPr>
          <w:rFonts w:ascii="Arial" w:hAnsi="Arial" w:cs="Arial"/>
          <w:b/>
        </w:rPr>
        <w:t>Course Description</w:t>
      </w:r>
      <w:r w:rsidRPr="006F3C0A">
        <w:rPr>
          <w:rFonts w:ascii="Arial" w:hAnsi="Arial" w:cs="Arial"/>
        </w:rPr>
        <w:t xml:space="preserve">: </w:t>
      </w:r>
      <w:r w:rsidR="00BC162F" w:rsidRPr="00BC162F">
        <w:rPr>
          <w:rStyle w:val="Strong"/>
          <w:rFonts w:ascii="Arial" w:hAnsi="Arial" w:cs="Arial"/>
          <w:b w:val="0"/>
          <w:bCs w:val="0"/>
          <w:color w:val="000000"/>
        </w:rPr>
        <w:t>This course will introduce the student to basic biological principles while specifically focusing on cellular function. The course is designed to be an intermediate-level introduction to one of the pivotal fields in modern biology.  It complements BIOL 266, specifically focusing on topics such as: cellular structure, function, metabolism and molecular biology. Topics emphasized include DNA regulation and expression, epigenetics, protein synthesis, trafficking and function within a cell, regulation of cell energetic, cell growth and communication. These topics will be presented in terms of normal function and their relation to pathology.  Aside from the main text, supplemental readings will be assigned from original scientific research papers and reviews.</w:t>
      </w:r>
    </w:p>
    <w:p w14:paraId="14DBCCB6" w14:textId="77777777" w:rsidR="00136E03" w:rsidRPr="006F3C0A" w:rsidRDefault="00136E03" w:rsidP="0026718A">
      <w:pPr>
        <w:pStyle w:val="Heading3"/>
        <w:spacing w:before="0"/>
        <w:jc w:val="both"/>
        <w:rPr>
          <w:rFonts w:ascii="Arial" w:hAnsi="Arial" w:cs="Arial"/>
          <w:color w:val="auto"/>
          <w:sz w:val="20"/>
          <w:szCs w:val="20"/>
        </w:rPr>
      </w:pPr>
    </w:p>
    <w:p w14:paraId="14DBCCB7" w14:textId="77777777" w:rsidR="000B7347" w:rsidRPr="006F3C0A" w:rsidRDefault="00136E03" w:rsidP="0026718A">
      <w:pPr>
        <w:pStyle w:val="DefaultText"/>
        <w:jc w:val="both"/>
        <w:rPr>
          <w:rFonts w:ascii="Arial" w:hAnsi="Arial" w:cs="Arial"/>
          <w:b/>
        </w:rPr>
      </w:pPr>
      <w:r w:rsidRPr="006F3C0A">
        <w:rPr>
          <w:rFonts w:ascii="Arial" w:hAnsi="Arial" w:cs="Arial"/>
          <w:b/>
        </w:rPr>
        <w:t>Prerequisites</w:t>
      </w:r>
      <w:r w:rsidRPr="006F3C0A">
        <w:rPr>
          <w:rFonts w:ascii="Arial" w:hAnsi="Arial" w:cs="Arial"/>
        </w:rPr>
        <w:t xml:space="preserve">: </w:t>
      </w:r>
      <w:r w:rsidR="000B7347" w:rsidRPr="006F3C0A">
        <w:rPr>
          <w:rFonts w:ascii="Arial" w:hAnsi="Arial" w:cs="Arial"/>
        </w:rPr>
        <w:t xml:space="preserve">The following </w:t>
      </w:r>
      <w:r w:rsidR="000B7347" w:rsidRPr="006F3C0A">
        <w:rPr>
          <w:rFonts w:ascii="Arial" w:hAnsi="Arial" w:cs="Arial"/>
          <w:bCs/>
        </w:rPr>
        <w:t>pre-requisites must be completed before enrolling in this course</w:t>
      </w:r>
      <w:r w:rsidR="000B7347" w:rsidRPr="006F3C0A">
        <w:rPr>
          <w:rFonts w:ascii="Arial" w:hAnsi="Arial" w:cs="Arial"/>
        </w:rPr>
        <w:t>:</w:t>
      </w:r>
      <w:r w:rsidR="000B7347" w:rsidRPr="006F3C0A">
        <w:rPr>
          <w:rFonts w:ascii="Arial" w:hAnsi="Arial" w:cs="Arial"/>
          <w:b/>
        </w:rPr>
        <w:t xml:space="preserve"> </w:t>
      </w:r>
    </w:p>
    <w:p w14:paraId="14DBCCB8" w14:textId="77777777" w:rsidR="000B7347" w:rsidRPr="0057733A" w:rsidRDefault="000B7347" w:rsidP="0026718A">
      <w:pPr>
        <w:pStyle w:val="DefaultText"/>
        <w:numPr>
          <w:ilvl w:val="0"/>
          <w:numId w:val="15"/>
        </w:numPr>
        <w:ind w:left="540"/>
        <w:jc w:val="both"/>
        <w:rPr>
          <w:rFonts w:ascii="Arial" w:hAnsi="Arial" w:cs="Arial"/>
          <w:bCs/>
        </w:rPr>
      </w:pPr>
      <w:r w:rsidRPr="001052FC">
        <w:rPr>
          <w:rFonts w:ascii="Arial" w:hAnsi="Arial" w:cs="Arial"/>
        </w:rPr>
        <w:t>A ‘</w:t>
      </w:r>
      <w:r w:rsidRPr="0057733A">
        <w:rPr>
          <w:rFonts w:ascii="Arial" w:hAnsi="Arial" w:cs="Arial"/>
        </w:rPr>
        <w:t>C</w:t>
      </w:r>
      <w:r w:rsidRPr="001052FC">
        <w:rPr>
          <w:rFonts w:ascii="Arial" w:hAnsi="Arial" w:cs="Arial"/>
        </w:rPr>
        <w:t xml:space="preserve">’ or better in both </w:t>
      </w:r>
      <w:r w:rsidR="00AD1218">
        <w:rPr>
          <w:rFonts w:ascii="Arial" w:hAnsi="Arial" w:cs="Arial"/>
        </w:rPr>
        <w:t xml:space="preserve">Science Majors General Biology </w:t>
      </w:r>
      <w:r w:rsidR="00064888">
        <w:rPr>
          <w:rFonts w:ascii="Arial" w:hAnsi="Arial" w:cs="Arial"/>
        </w:rPr>
        <w:t xml:space="preserve">I </w:t>
      </w:r>
      <w:r w:rsidRPr="001052FC">
        <w:rPr>
          <w:rFonts w:ascii="Arial" w:hAnsi="Arial" w:cs="Arial"/>
        </w:rPr>
        <w:t xml:space="preserve">Lecture </w:t>
      </w:r>
      <w:r w:rsidRPr="0057733A">
        <w:rPr>
          <w:rFonts w:ascii="Arial" w:hAnsi="Arial" w:cs="Arial"/>
        </w:rPr>
        <w:t>and</w:t>
      </w:r>
      <w:r w:rsidRPr="001052FC">
        <w:rPr>
          <w:rFonts w:ascii="Arial" w:hAnsi="Arial" w:cs="Arial"/>
        </w:rPr>
        <w:t xml:space="preserve"> Lab or equivalent.</w:t>
      </w:r>
    </w:p>
    <w:p w14:paraId="14DBCCB9" w14:textId="77777777" w:rsidR="000B7347" w:rsidRPr="001052FC" w:rsidRDefault="000B7347" w:rsidP="0026718A">
      <w:pPr>
        <w:pStyle w:val="DefaultText"/>
        <w:numPr>
          <w:ilvl w:val="0"/>
          <w:numId w:val="15"/>
        </w:numPr>
        <w:ind w:left="540"/>
        <w:jc w:val="both"/>
        <w:rPr>
          <w:rFonts w:ascii="Arial" w:hAnsi="Arial" w:cs="Arial"/>
        </w:rPr>
      </w:pPr>
      <w:r w:rsidRPr="001052FC">
        <w:rPr>
          <w:rFonts w:ascii="Arial" w:hAnsi="Arial" w:cs="Arial"/>
        </w:rPr>
        <w:t xml:space="preserve">Transfer credit from other intuitions, prerequisites verification from other schools may be done by the Dean of Sciences, Department Head or the Science and Math Councilor. </w:t>
      </w:r>
    </w:p>
    <w:p w14:paraId="14DBCCBA" w14:textId="77777777" w:rsidR="000B7347" w:rsidRPr="006F3C0A" w:rsidRDefault="000B7347" w:rsidP="0026718A">
      <w:pPr>
        <w:pStyle w:val="DefaultText"/>
        <w:jc w:val="both"/>
        <w:rPr>
          <w:rFonts w:ascii="Arial" w:hAnsi="Arial" w:cs="Arial"/>
        </w:rPr>
      </w:pPr>
      <w:r w:rsidRPr="001052FC">
        <w:rPr>
          <w:rFonts w:ascii="Arial" w:hAnsi="Arial" w:cs="Arial"/>
        </w:rPr>
        <w:t>Any student who has not</w:t>
      </w:r>
      <w:r w:rsidRPr="006F3C0A">
        <w:rPr>
          <w:rFonts w:ascii="Arial" w:hAnsi="Arial" w:cs="Arial"/>
        </w:rPr>
        <w:t xml:space="preserve"> successfully completed the prerequisites will be dropped from the class rolls.  If you are dropped after the deadline for drop/adds/section changes, you will </w:t>
      </w:r>
      <w:r w:rsidRPr="0057733A">
        <w:rPr>
          <w:rFonts w:ascii="Arial" w:hAnsi="Arial" w:cs="Arial"/>
        </w:rPr>
        <w:t>NOT</w:t>
      </w:r>
      <w:r w:rsidRPr="006F3C0A">
        <w:rPr>
          <w:rFonts w:ascii="Arial" w:hAnsi="Arial" w:cs="Arial"/>
        </w:rPr>
        <w:t xml:space="preserve"> be permitted to enroll in the prerequisite courses, and you will </w:t>
      </w:r>
      <w:r w:rsidR="00DF3B42">
        <w:rPr>
          <w:rFonts w:ascii="Arial" w:hAnsi="Arial" w:cs="Arial"/>
        </w:rPr>
        <w:t>not</w:t>
      </w:r>
      <w:r w:rsidR="00DF3B42" w:rsidRPr="006F3C0A">
        <w:rPr>
          <w:rFonts w:ascii="Arial" w:hAnsi="Arial" w:cs="Arial"/>
        </w:rPr>
        <w:t xml:space="preserve"> </w:t>
      </w:r>
      <w:r w:rsidRPr="006F3C0A">
        <w:rPr>
          <w:rFonts w:ascii="Arial" w:hAnsi="Arial" w:cs="Arial"/>
        </w:rPr>
        <w:t xml:space="preserve">receive a refund. </w:t>
      </w:r>
      <w:r w:rsidRPr="0057733A">
        <w:rPr>
          <w:rFonts w:ascii="Arial" w:hAnsi="Arial" w:cs="Arial"/>
        </w:rPr>
        <w:t>Transcripts will be checked</w:t>
      </w:r>
      <w:r w:rsidRPr="006F3C0A">
        <w:rPr>
          <w:rFonts w:ascii="Arial" w:hAnsi="Arial" w:cs="Arial"/>
        </w:rPr>
        <w:t xml:space="preserve"> to see if you have successfully completed the prerequisite courses.</w:t>
      </w:r>
    </w:p>
    <w:p w14:paraId="14DBCCBB" w14:textId="77777777" w:rsidR="000B7347" w:rsidRPr="006F3C0A" w:rsidRDefault="000B7347" w:rsidP="0026718A">
      <w:pPr>
        <w:jc w:val="both"/>
      </w:pPr>
    </w:p>
    <w:p w14:paraId="2542B1AE" w14:textId="565453C8" w:rsidR="00E422CA" w:rsidRPr="00E422CA" w:rsidRDefault="000B7347" w:rsidP="0026718A">
      <w:pPr>
        <w:pStyle w:val="DefaultText"/>
        <w:jc w:val="both"/>
        <w:rPr>
          <w:rFonts w:ascii="Arial" w:hAnsi="Arial" w:cs="Arial"/>
        </w:rPr>
      </w:pPr>
      <w:r w:rsidRPr="006F3C0A">
        <w:rPr>
          <w:rFonts w:ascii="Arial" w:hAnsi="Arial" w:cs="Arial"/>
          <w:b/>
        </w:rPr>
        <w:t>Co-requisites</w:t>
      </w:r>
      <w:r w:rsidRPr="006F3C0A">
        <w:rPr>
          <w:rFonts w:ascii="Arial" w:hAnsi="Arial" w:cs="Arial"/>
        </w:rPr>
        <w:t xml:space="preserve">: </w:t>
      </w:r>
      <w:r w:rsidR="00E422CA" w:rsidRPr="00E422CA">
        <w:rPr>
          <w:rFonts w:ascii="Arial" w:hAnsi="Arial" w:cs="Arial"/>
        </w:rPr>
        <w:t xml:space="preserve">The co-requisite for BIOL </w:t>
      </w:r>
      <w:r w:rsidR="00E422CA">
        <w:rPr>
          <w:rFonts w:ascii="Arial" w:hAnsi="Arial" w:cs="Arial"/>
        </w:rPr>
        <w:t>265</w:t>
      </w:r>
      <w:r w:rsidR="00E422CA" w:rsidRPr="00E422CA">
        <w:rPr>
          <w:rFonts w:ascii="Arial" w:hAnsi="Arial" w:cs="Arial"/>
        </w:rPr>
        <w:t xml:space="preserve"> is BIOL </w:t>
      </w:r>
      <w:r w:rsidR="00E422CA">
        <w:rPr>
          <w:rFonts w:ascii="Arial" w:hAnsi="Arial" w:cs="Arial"/>
        </w:rPr>
        <w:t>266</w:t>
      </w:r>
      <w:r w:rsidR="00E422CA" w:rsidRPr="00E422CA">
        <w:rPr>
          <w:rFonts w:ascii="Arial" w:hAnsi="Arial" w:cs="Arial"/>
        </w:rPr>
        <w:t xml:space="preserve">.   Both courses must be taken in the same semester.  </w:t>
      </w:r>
    </w:p>
    <w:p w14:paraId="76B2E60A" w14:textId="5A5A4906" w:rsidR="00E422CA" w:rsidRDefault="00E422CA" w:rsidP="0026718A">
      <w:pPr>
        <w:pStyle w:val="DefaultText"/>
        <w:numPr>
          <w:ilvl w:val="0"/>
          <w:numId w:val="26"/>
        </w:numPr>
        <w:ind w:left="540"/>
        <w:jc w:val="both"/>
        <w:rPr>
          <w:rFonts w:ascii="Arial" w:hAnsi="Arial" w:cs="Arial"/>
        </w:rPr>
      </w:pPr>
      <w:r w:rsidRPr="00E422CA">
        <w:rPr>
          <w:rFonts w:ascii="Arial" w:hAnsi="Arial" w:cs="Arial"/>
        </w:rPr>
        <w:t xml:space="preserve">You will be dropped from BIOL </w:t>
      </w:r>
      <w:r w:rsidR="00406FD1">
        <w:rPr>
          <w:rFonts w:ascii="Arial" w:hAnsi="Arial" w:cs="Arial"/>
        </w:rPr>
        <w:t>265</w:t>
      </w:r>
      <w:r w:rsidRPr="00E422CA">
        <w:rPr>
          <w:rFonts w:ascii="Arial" w:hAnsi="Arial" w:cs="Arial"/>
        </w:rPr>
        <w:t xml:space="preserve"> if you drop BIOL </w:t>
      </w:r>
      <w:r w:rsidR="00406FD1">
        <w:rPr>
          <w:rFonts w:ascii="Arial" w:hAnsi="Arial" w:cs="Arial"/>
        </w:rPr>
        <w:t>266</w:t>
      </w:r>
      <w:r w:rsidRPr="00E422CA">
        <w:rPr>
          <w:rFonts w:ascii="Arial" w:hAnsi="Arial" w:cs="Arial"/>
        </w:rPr>
        <w:t xml:space="preserve"> or vice versa.</w:t>
      </w:r>
    </w:p>
    <w:p w14:paraId="42956763" w14:textId="77777777" w:rsidR="00406FD1" w:rsidRDefault="00E422CA" w:rsidP="0026718A">
      <w:pPr>
        <w:pStyle w:val="DefaultText"/>
        <w:numPr>
          <w:ilvl w:val="0"/>
          <w:numId w:val="26"/>
        </w:numPr>
        <w:ind w:left="540"/>
        <w:jc w:val="both"/>
        <w:rPr>
          <w:rFonts w:ascii="Arial" w:hAnsi="Arial" w:cs="Arial"/>
        </w:rPr>
      </w:pPr>
      <w:r w:rsidRPr="00E422CA">
        <w:rPr>
          <w:rFonts w:ascii="Arial" w:hAnsi="Arial" w:cs="Arial"/>
        </w:rPr>
        <w:t>Enrolling with the same instructor for lecture and lab is not considered essential for passing either class.</w:t>
      </w:r>
    </w:p>
    <w:p w14:paraId="6957A3B0" w14:textId="3BE07149" w:rsidR="00406FD1" w:rsidRDefault="00E422CA" w:rsidP="0026718A">
      <w:pPr>
        <w:pStyle w:val="DefaultText"/>
        <w:jc w:val="both"/>
        <w:rPr>
          <w:rFonts w:ascii="Arial" w:hAnsi="Arial" w:cs="Arial"/>
        </w:rPr>
      </w:pPr>
      <w:r w:rsidRPr="00406FD1">
        <w:rPr>
          <w:rFonts w:ascii="Arial" w:hAnsi="Arial" w:cs="Arial"/>
        </w:rPr>
        <w:t xml:space="preserve">Some Students </w:t>
      </w:r>
      <w:r w:rsidR="006040EE">
        <w:rPr>
          <w:rFonts w:ascii="Arial" w:hAnsi="Arial" w:cs="Arial"/>
        </w:rPr>
        <w:t>may be</w:t>
      </w:r>
      <w:r w:rsidRPr="00406FD1">
        <w:rPr>
          <w:rFonts w:ascii="Arial" w:hAnsi="Arial" w:cs="Arial"/>
        </w:rPr>
        <w:t xml:space="preserve"> exempted from this co-requisite criteria</w:t>
      </w:r>
      <w:r w:rsidR="006040EE">
        <w:rPr>
          <w:rFonts w:ascii="Arial" w:hAnsi="Arial" w:cs="Arial"/>
        </w:rPr>
        <w:t>.  Examples include:</w:t>
      </w:r>
    </w:p>
    <w:p w14:paraId="0B20C374" w14:textId="16EB84FD" w:rsidR="00406FD1" w:rsidRDefault="00E422CA" w:rsidP="0026718A">
      <w:pPr>
        <w:pStyle w:val="DefaultText"/>
        <w:numPr>
          <w:ilvl w:val="0"/>
          <w:numId w:val="26"/>
        </w:numPr>
        <w:ind w:left="540"/>
        <w:jc w:val="both"/>
        <w:rPr>
          <w:rFonts w:ascii="Arial" w:hAnsi="Arial" w:cs="Arial"/>
        </w:rPr>
      </w:pPr>
      <w:r w:rsidRPr="00406FD1">
        <w:rPr>
          <w:rFonts w:ascii="Arial" w:hAnsi="Arial" w:cs="Arial"/>
        </w:rPr>
        <w:t xml:space="preserve">Students that have passed the lab course, Biology </w:t>
      </w:r>
      <w:r w:rsidR="006040EE">
        <w:rPr>
          <w:rFonts w:ascii="Arial" w:hAnsi="Arial" w:cs="Arial"/>
        </w:rPr>
        <w:t>266</w:t>
      </w:r>
      <w:r w:rsidRPr="00406FD1">
        <w:rPr>
          <w:rFonts w:ascii="Arial" w:hAnsi="Arial" w:cs="Arial"/>
        </w:rPr>
        <w:t xml:space="preserve"> and are repeating the lecture course </w:t>
      </w:r>
    </w:p>
    <w:p w14:paraId="3C891909" w14:textId="116B232F" w:rsidR="00406FD1" w:rsidRDefault="00E422CA" w:rsidP="0026718A">
      <w:pPr>
        <w:pStyle w:val="DefaultText"/>
        <w:numPr>
          <w:ilvl w:val="0"/>
          <w:numId w:val="26"/>
        </w:numPr>
        <w:ind w:left="540"/>
        <w:jc w:val="both"/>
        <w:rPr>
          <w:rFonts w:ascii="Arial" w:hAnsi="Arial" w:cs="Arial"/>
        </w:rPr>
      </w:pPr>
      <w:r w:rsidRPr="00406FD1">
        <w:rPr>
          <w:rFonts w:ascii="Arial" w:hAnsi="Arial" w:cs="Arial"/>
        </w:rPr>
        <w:lastRenderedPageBreak/>
        <w:t xml:space="preserve">Students that have passed the lecture course, Biology </w:t>
      </w:r>
      <w:r w:rsidR="008379C6">
        <w:rPr>
          <w:rFonts w:ascii="Arial" w:hAnsi="Arial" w:cs="Arial"/>
        </w:rPr>
        <w:t>265</w:t>
      </w:r>
      <w:r w:rsidRPr="00406FD1">
        <w:rPr>
          <w:rFonts w:ascii="Arial" w:hAnsi="Arial" w:cs="Arial"/>
        </w:rPr>
        <w:t xml:space="preserve"> and are repeating the lab course </w:t>
      </w:r>
    </w:p>
    <w:p w14:paraId="14DBCCBF" w14:textId="70258A20" w:rsidR="00136E03" w:rsidRDefault="00E422CA" w:rsidP="0026718A">
      <w:pPr>
        <w:pStyle w:val="DefaultText"/>
        <w:numPr>
          <w:ilvl w:val="0"/>
          <w:numId w:val="26"/>
        </w:numPr>
        <w:ind w:left="540"/>
        <w:jc w:val="both"/>
        <w:rPr>
          <w:rFonts w:ascii="Arial" w:hAnsi="Arial" w:cs="Arial"/>
        </w:rPr>
      </w:pPr>
      <w:r w:rsidRPr="00406FD1">
        <w:rPr>
          <w:rFonts w:ascii="Arial" w:hAnsi="Arial" w:cs="Arial"/>
        </w:rPr>
        <w:t>Transfer students with the appropriate transfer credit</w:t>
      </w:r>
      <w:r w:rsidR="00406FD1">
        <w:rPr>
          <w:rFonts w:ascii="Arial" w:hAnsi="Arial" w:cs="Arial"/>
        </w:rPr>
        <w:t>.</w:t>
      </w:r>
    </w:p>
    <w:p w14:paraId="6B30EA3A" w14:textId="77777777" w:rsidR="00406FD1" w:rsidRPr="00406FD1" w:rsidRDefault="00406FD1" w:rsidP="0026718A">
      <w:pPr>
        <w:pStyle w:val="DefaultText"/>
        <w:jc w:val="both"/>
        <w:rPr>
          <w:rFonts w:ascii="Arial" w:hAnsi="Arial" w:cs="Arial"/>
        </w:rPr>
      </w:pPr>
    </w:p>
    <w:p w14:paraId="14DBCCC0" w14:textId="48786F66" w:rsidR="00136E03" w:rsidRPr="006F3C0A" w:rsidRDefault="00136E03" w:rsidP="0026718A">
      <w:pPr>
        <w:jc w:val="both"/>
        <w:rPr>
          <w:rFonts w:ascii="Arial" w:hAnsi="Arial" w:cs="Arial"/>
          <w:iCs/>
          <w:lang w:val="en"/>
        </w:rPr>
      </w:pPr>
      <w:r w:rsidRPr="006F3C0A">
        <w:rPr>
          <w:rStyle w:val="Heading2Char"/>
          <w:rFonts w:ascii="Arial" w:hAnsi="Arial" w:cs="Arial"/>
          <w:b/>
          <w:color w:val="auto"/>
          <w:sz w:val="20"/>
          <w:szCs w:val="20"/>
        </w:rPr>
        <w:t>Course Goal</w:t>
      </w:r>
      <w:r w:rsidRPr="006F3C0A">
        <w:rPr>
          <w:rFonts w:ascii="Arial" w:hAnsi="Arial" w:cs="Arial"/>
        </w:rPr>
        <w:t xml:space="preserve">:  </w:t>
      </w:r>
      <w:r w:rsidR="0026718A" w:rsidRPr="0026718A">
        <w:rPr>
          <w:rFonts w:ascii="Arial" w:hAnsi="Arial" w:cs="Arial"/>
        </w:rPr>
        <w:t>This course is designed as a complement to the BIOL</w:t>
      </w:r>
      <w:r w:rsidR="0026718A">
        <w:rPr>
          <w:rFonts w:ascii="Arial" w:hAnsi="Arial" w:cs="Arial"/>
        </w:rPr>
        <w:t xml:space="preserve"> </w:t>
      </w:r>
      <w:r w:rsidR="0026718A" w:rsidRPr="0026718A">
        <w:rPr>
          <w:rFonts w:ascii="Arial" w:hAnsi="Arial" w:cs="Arial"/>
        </w:rPr>
        <w:t xml:space="preserve">266: Cell Biology lab. Students will gain an understanding of the cellular structure and function. Course emphasis is placed on the molecular mechanisms of cell metabolism, growth, division, and communication.  Students completing this series should continue on to advanced courses in the Science Laboratory Technology program.       </w:t>
      </w:r>
    </w:p>
    <w:p w14:paraId="14DBCCC1" w14:textId="77777777" w:rsidR="00136E03" w:rsidRPr="006F3C0A" w:rsidRDefault="00136E03" w:rsidP="0026718A">
      <w:pPr>
        <w:jc w:val="both"/>
        <w:rPr>
          <w:rFonts w:ascii="Arial" w:hAnsi="Arial" w:cs="Arial"/>
        </w:rPr>
      </w:pPr>
    </w:p>
    <w:p w14:paraId="14DBCCC2" w14:textId="77777777" w:rsidR="00136E03" w:rsidRPr="006F3C0A" w:rsidRDefault="00136E03" w:rsidP="0026718A">
      <w:pPr>
        <w:jc w:val="both"/>
        <w:rPr>
          <w:rFonts w:ascii="Arial" w:hAnsi="Arial" w:cs="Arial"/>
          <w:b/>
        </w:rPr>
      </w:pPr>
      <w:r w:rsidRPr="006F3C0A">
        <w:rPr>
          <w:rStyle w:val="Heading2Char"/>
          <w:rFonts w:ascii="Arial" w:hAnsi="Arial" w:cs="Arial"/>
          <w:b/>
          <w:color w:val="auto"/>
          <w:sz w:val="20"/>
          <w:szCs w:val="20"/>
        </w:rPr>
        <w:t xml:space="preserve">Texts, Readings and Other Educational Resources:  </w:t>
      </w:r>
    </w:p>
    <w:p w14:paraId="542F234F" w14:textId="3243C331" w:rsidR="000E78EA" w:rsidRPr="000E78EA" w:rsidRDefault="004351E6" w:rsidP="0026718A">
      <w:pPr>
        <w:pStyle w:val="Subhead"/>
        <w:widowControl w:val="0"/>
        <w:numPr>
          <w:ilvl w:val="0"/>
          <w:numId w:val="20"/>
        </w:numPr>
        <w:pBdr>
          <w:bottom w:val="none" w:sz="0" w:space="0" w:color="auto"/>
        </w:pBdr>
        <w:spacing w:before="0" w:after="0"/>
        <w:ind w:left="540"/>
        <w:jc w:val="both"/>
        <w:rPr>
          <w:rFonts w:ascii="Arial" w:hAnsi="Arial" w:cs="Arial"/>
          <w:i w:val="0"/>
          <w:color w:val="000000"/>
        </w:rPr>
      </w:pPr>
      <w:bookmarkStart w:id="0" w:name="_GoBack"/>
      <w:bookmarkEnd w:id="0"/>
      <w:r>
        <w:rPr>
          <w:rFonts w:ascii="Arial" w:hAnsi="Arial" w:cs="Arial"/>
          <w:b w:val="0"/>
          <w:i w:val="0"/>
        </w:rPr>
        <w:t>Required</w:t>
      </w:r>
      <w:r w:rsidR="000B7347" w:rsidRPr="006F3C0A">
        <w:rPr>
          <w:rFonts w:ascii="Arial" w:hAnsi="Arial" w:cs="Arial"/>
          <w:b w:val="0"/>
          <w:i w:val="0"/>
        </w:rPr>
        <w:t xml:space="preserve">:  </w:t>
      </w:r>
      <w:r w:rsidR="00015A5A" w:rsidRPr="00015A5A">
        <w:rPr>
          <w:rFonts w:ascii="Arial" w:hAnsi="Arial" w:cs="Arial"/>
          <w:b w:val="0"/>
          <w:i w:val="0"/>
        </w:rPr>
        <w:t>Alberts, Bray, Hopkin, Johnson, Lewis, Raff, Roberts, and W</w:t>
      </w:r>
      <w:r w:rsidR="007E659A">
        <w:rPr>
          <w:rFonts w:ascii="Arial" w:hAnsi="Arial" w:cs="Arial"/>
          <w:b w:val="0"/>
          <w:i w:val="0"/>
        </w:rPr>
        <w:t>alters, Essential Cell Biology 5</w:t>
      </w:r>
      <w:r w:rsidR="00015A5A" w:rsidRPr="00015A5A">
        <w:rPr>
          <w:rFonts w:ascii="Arial" w:hAnsi="Arial" w:cs="Arial"/>
          <w:b w:val="0"/>
          <w:i w:val="0"/>
        </w:rPr>
        <w:t>th Edition, Garland Science.</w:t>
      </w:r>
    </w:p>
    <w:p w14:paraId="14DBCCC7" w14:textId="34AFB7E9" w:rsidR="005857FB" w:rsidRPr="000E78EA" w:rsidRDefault="000E78EA" w:rsidP="0026718A">
      <w:pPr>
        <w:pStyle w:val="Subhead"/>
        <w:widowControl w:val="0"/>
        <w:numPr>
          <w:ilvl w:val="0"/>
          <w:numId w:val="20"/>
        </w:numPr>
        <w:pBdr>
          <w:bottom w:val="none" w:sz="0" w:space="0" w:color="auto"/>
        </w:pBdr>
        <w:spacing w:before="0" w:after="0"/>
        <w:ind w:left="540"/>
        <w:jc w:val="both"/>
        <w:rPr>
          <w:rStyle w:val="Heading2Char"/>
          <w:rFonts w:ascii="Arial" w:eastAsia="Times New Roman" w:hAnsi="Arial" w:cs="Arial"/>
          <w:b w:val="0"/>
          <w:i w:val="0"/>
          <w:color w:val="000000"/>
          <w:sz w:val="20"/>
          <w:szCs w:val="20"/>
        </w:rPr>
      </w:pPr>
      <w:r w:rsidRPr="000E78EA">
        <w:rPr>
          <w:rFonts w:ascii="Arial" w:hAnsi="Arial" w:cs="Arial"/>
          <w:b w:val="0"/>
          <w:i w:val="0"/>
        </w:rPr>
        <w:t>iClicker2: Please ask the instructor if you will need this tool for this course.</w:t>
      </w:r>
    </w:p>
    <w:p w14:paraId="1701B657" w14:textId="77777777" w:rsidR="00E9095D" w:rsidRDefault="00E9095D" w:rsidP="0026718A">
      <w:pPr>
        <w:jc w:val="both"/>
        <w:rPr>
          <w:rStyle w:val="Heading2Char"/>
          <w:rFonts w:ascii="Arial" w:hAnsi="Arial" w:cs="Arial"/>
          <w:b/>
          <w:color w:val="auto"/>
          <w:sz w:val="20"/>
          <w:szCs w:val="20"/>
        </w:rPr>
      </w:pPr>
    </w:p>
    <w:p w14:paraId="22E46A59" w14:textId="77777777" w:rsidR="000E78EA" w:rsidRDefault="000E78EA">
      <w:pPr>
        <w:overflowPunct/>
        <w:autoSpaceDE/>
        <w:autoSpaceDN/>
        <w:adjustRightInd/>
        <w:spacing w:after="160" w:line="259" w:lineRule="auto"/>
        <w:textAlignment w:val="auto"/>
        <w:rPr>
          <w:rStyle w:val="Heading2Char"/>
          <w:rFonts w:ascii="Arial" w:hAnsi="Arial" w:cs="Arial"/>
          <w:b/>
          <w:color w:val="auto"/>
          <w:sz w:val="20"/>
          <w:szCs w:val="20"/>
        </w:rPr>
      </w:pPr>
      <w:r>
        <w:rPr>
          <w:rStyle w:val="Heading2Char"/>
          <w:rFonts w:ascii="Arial" w:hAnsi="Arial" w:cs="Arial"/>
          <w:b/>
          <w:color w:val="auto"/>
          <w:sz w:val="20"/>
          <w:szCs w:val="20"/>
        </w:rPr>
        <w:br w:type="page"/>
      </w:r>
    </w:p>
    <w:p w14:paraId="14DBCCC8" w14:textId="6D9329BB" w:rsidR="00136E03" w:rsidRDefault="00136E03" w:rsidP="0026718A">
      <w:pPr>
        <w:jc w:val="both"/>
        <w:rPr>
          <w:rStyle w:val="Heading2Char"/>
          <w:rFonts w:ascii="Arial" w:hAnsi="Arial" w:cs="Arial"/>
          <w:color w:val="auto"/>
          <w:sz w:val="20"/>
          <w:szCs w:val="20"/>
        </w:rPr>
      </w:pPr>
      <w:r w:rsidRPr="006F3C0A">
        <w:rPr>
          <w:rStyle w:val="Heading2Char"/>
          <w:rFonts w:ascii="Arial" w:hAnsi="Arial" w:cs="Arial"/>
          <w:b/>
          <w:color w:val="auto"/>
          <w:sz w:val="20"/>
          <w:szCs w:val="20"/>
        </w:rPr>
        <w:lastRenderedPageBreak/>
        <w:t>Course Content</w:t>
      </w:r>
      <w:r w:rsidRPr="006F3C0A">
        <w:rPr>
          <w:rStyle w:val="Heading2Char"/>
          <w:rFonts w:ascii="Arial" w:hAnsi="Arial" w:cs="Arial"/>
          <w:color w:val="auto"/>
          <w:sz w:val="20"/>
          <w:szCs w:val="20"/>
        </w:rPr>
        <w:t>:</w:t>
      </w:r>
    </w:p>
    <w:p w14:paraId="41B4D987" w14:textId="77777777" w:rsidR="00EE1623" w:rsidRPr="006F3C0A" w:rsidRDefault="00EE1623" w:rsidP="0026718A">
      <w:pPr>
        <w:jc w:val="both"/>
        <w:rPr>
          <w:rFonts w:ascii="Arial" w:hAnsi="Arial" w:cs="Arial"/>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chapters covered in course."/>
        <w:tblDescription w:val="&#10;List of chapters covered in course.&#10;"/>
      </w:tblPr>
      <w:tblGrid>
        <w:gridCol w:w="972"/>
        <w:gridCol w:w="5670"/>
      </w:tblGrid>
      <w:tr w:rsidR="008B2E52" w:rsidRPr="00785D6C" w14:paraId="3B7FAEBA"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680312F6" w14:textId="77777777" w:rsidR="008B2E52" w:rsidRPr="008B2E52" w:rsidRDefault="008B2E52" w:rsidP="008B2E52">
            <w:pPr>
              <w:jc w:val="both"/>
              <w:rPr>
                <w:rFonts w:ascii="Arial" w:hAnsi="Arial" w:cs="Arial"/>
                <w:b/>
                <w:bCs/>
                <w:color w:val="000000"/>
              </w:rPr>
            </w:pPr>
            <w:r w:rsidRPr="008B2E52">
              <w:rPr>
                <w:rFonts w:ascii="Arial" w:hAnsi="Arial" w:cs="Arial"/>
                <w:b/>
                <w:bCs/>
                <w:color w:val="000000"/>
              </w:rPr>
              <w:t>Chapter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FB4B2C" w14:textId="77777777" w:rsidR="008B2E52" w:rsidRPr="008B2E52" w:rsidRDefault="008B2E52" w:rsidP="008B2E52">
            <w:pPr>
              <w:jc w:val="both"/>
              <w:rPr>
                <w:rFonts w:ascii="Arial" w:hAnsi="Arial" w:cs="Arial"/>
                <w:b/>
                <w:bCs/>
                <w:color w:val="000000"/>
              </w:rPr>
            </w:pPr>
            <w:r w:rsidRPr="008B2E52">
              <w:rPr>
                <w:rFonts w:ascii="Arial" w:hAnsi="Arial" w:cs="Arial"/>
                <w:b/>
                <w:bCs/>
                <w:color w:val="000000"/>
              </w:rPr>
              <w:t>Title</w:t>
            </w:r>
          </w:p>
        </w:tc>
      </w:tr>
      <w:tr w:rsidR="008B2E52" w:rsidRPr="00785D6C" w14:paraId="0760C20C"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2C5EE3F2"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F5B949A"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Cells The Fundamental Units of Life</w:t>
            </w:r>
          </w:p>
        </w:tc>
      </w:tr>
      <w:tr w:rsidR="008B2E52" w:rsidRPr="00785D6C" w14:paraId="4650B887"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260101A1"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FA84AF8"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Chemical Components of Cells</w:t>
            </w:r>
          </w:p>
        </w:tc>
      </w:tr>
      <w:tr w:rsidR="008B2E52" w:rsidRPr="00785D6C" w14:paraId="52BB9664"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21C3E1DF"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2BCDEC8"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Protein Structure and Function</w:t>
            </w:r>
          </w:p>
        </w:tc>
      </w:tr>
      <w:tr w:rsidR="008B2E52" w:rsidRPr="00785D6C" w14:paraId="2F24A2C5"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01855E5D"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81B5B4"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DNA and Chromosomes</w:t>
            </w:r>
          </w:p>
        </w:tc>
      </w:tr>
      <w:tr w:rsidR="008B2E52" w:rsidRPr="00785D6C" w14:paraId="0ACA1D25"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2B851FA2"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D1B48F1"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DNA Replication, Repair, and Recombination</w:t>
            </w:r>
          </w:p>
        </w:tc>
      </w:tr>
      <w:tr w:rsidR="008B2E52" w:rsidRPr="00785D6C" w14:paraId="21209279"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06CCD4E2"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B0F9DAB"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From DNA to Protein: How Cells Read the Genome</w:t>
            </w:r>
          </w:p>
        </w:tc>
      </w:tr>
      <w:tr w:rsidR="008B2E52" w:rsidRPr="00785D6C" w14:paraId="6223A84F"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799FEE6A"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78A5D22"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Control of Gene Expression</w:t>
            </w:r>
          </w:p>
        </w:tc>
      </w:tr>
      <w:tr w:rsidR="008B2E52" w:rsidRPr="00785D6C" w14:paraId="01623877"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0CFCB911"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65476E6"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Modern Recombinant DNA Technology</w:t>
            </w:r>
          </w:p>
        </w:tc>
      </w:tr>
      <w:tr w:rsidR="008B2E52" w:rsidRPr="00785D6C" w14:paraId="6D70049B"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301CD7B7"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8C60F2"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Membrane Structure</w:t>
            </w:r>
          </w:p>
        </w:tc>
      </w:tr>
      <w:tr w:rsidR="008B2E52" w:rsidRPr="00785D6C" w14:paraId="4E98D7F1"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7D6DAAFC"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458F56"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How Cells Obtain Energy From Food</w:t>
            </w:r>
          </w:p>
        </w:tc>
      </w:tr>
      <w:tr w:rsidR="008B2E52" w:rsidRPr="00785D6C" w14:paraId="0EE529C7"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58A12293"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8B83C11"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Energy Generation in Mitochondria and Chloroplasts</w:t>
            </w:r>
          </w:p>
        </w:tc>
      </w:tr>
      <w:tr w:rsidR="008B2E52" w:rsidRPr="00785D6C" w14:paraId="2E3BDF60"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0880635B"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70460B"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Intracellular Compartments and Protein Transport</w:t>
            </w:r>
          </w:p>
        </w:tc>
      </w:tr>
      <w:tr w:rsidR="008B2E52" w:rsidRPr="00785D6C" w14:paraId="220199A6"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49F53560"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0D72FF"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Cell Signaling</w:t>
            </w:r>
          </w:p>
        </w:tc>
      </w:tr>
      <w:tr w:rsidR="008B2E52" w:rsidRPr="00785D6C" w14:paraId="2E744456" w14:textId="77777777" w:rsidTr="00F11294">
        <w:trPr>
          <w:tblHeader/>
        </w:trPr>
        <w:tc>
          <w:tcPr>
            <w:tcW w:w="972" w:type="dxa"/>
            <w:tcBorders>
              <w:top w:val="single" w:sz="4" w:space="0" w:color="auto"/>
              <w:left w:val="single" w:sz="4" w:space="0" w:color="auto"/>
              <w:bottom w:val="single" w:sz="4" w:space="0" w:color="auto"/>
              <w:right w:val="single" w:sz="4" w:space="0" w:color="auto"/>
            </w:tcBorders>
            <w:shd w:val="clear" w:color="auto" w:fill="auto"/>
          </w:tcPr>
          <w:p w14:paraId="32703632"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5DBDB2F" w14:textId="77777777" w:rsidR="008B2E52" w:rsidRPr="008B2E52" w:rsidRDefault="008B2E52" w:rsidP="008B2E52">
            <w:pPr>
              <w:jc w:val="both"/>
              <w:rPr>
                <w:rFonts w:ascii="Arial" w:hAnsi="Arial" w:cs="Arial"/>
                <w:bCs/>
                <w:color w:val="000000"/>
              </w:rPr>
            </w:pPr>
            <w:r w:rsidRPr="008B2E52">
              <w:rPr>
                <w:rFonts w:ascii="Arial" w:hAnsi="Arial" w:cs="Arial"/>
                <w:bCs/>
                <w:color w:val="000000"/>
              </w:rPr>
              <w:t>Cytoskeleton</w:t>
            </w:r>
          </w:p>
        </w:tc>
      </w:tr>
    </w:tbl>
    <w:p w14:paraId="14DBCCFA" w14:textId="3D9A8B67" w:rsidR="0000621E" w:rsidRPr="00C01BB3" w:rsidRDefault="0000621E" w:rsidP="0026718A">
      <w:pPr>
        <w:jc w:val="both"/>
        <w:rPr>
          <w:rFonts w:ascii="Arial" w:hAnsi="Arial" w:cs="Arial"/>
        </w:rPr>
      </w:pPr>
      <w:r w:rsidRPr="0057733A">
        <w:rPr>
          <w:rFonts w:ascii="Arial" w:hAnsi="Arial" w:cs="Arial"/>
        </w:rPr>
        <w:t>***</w:t>
      </w:r>
      <w:r w:rsidR="00C01BB3" w:rsidRPr="00C01BB3">
        <w:rPr>
          <w:rFonts w:ascii="Arial" w:hAnsi="Arial" w:cs="Arial"/>
        </w:rPr>
        <w:t xml:space="preserve"> </w:t>
      </w:r>
      <w:r w:rsidR="00C01BB3" w:rsidRPr="00025B85">
        <w:rPr>
          <w:rFonts w:ascii="Arial" w:hAnsi="Arial" w:cs="Arial"/>
        </w:rPr>
        <w:t>Presentation dates and depth of coverage are subject to the discretion of the instruc</w:t>
      </w:r>
      <w:r w:rsidR="00C01BB3">
        <w:rPr>
          <w:rFonts w:ascii="Arial" w:hAnsi="Arial" w:cs="Arial"/>
        </w:rPr>
        <w:t>tor</w:t>
      </w:r>
      <w:r w:rsidRPr="0057733A">
        <w:rPr>
          <w:rFonts w:ascii="Arial" w:hAnsi="Arial" w:cs="Arial"/>
        </w:rPr>
        <w:t>.***</w:t>
      </w:r>
    </w:p>
    <w:p w14:paraId="14DBCCFB" w14:textId="77777777" w:rsidR="0000621E" w:rsidRPr="006F3C0A" w:rsidRDefault="0000621E" w:rsidP="0026718A">
      <w:pPr>
        <w:pStyle w:val="Subhead"/>
        <w:pBdr>
          <w:bottom w:val="none" w:sz="0" w:space="0" w:color="auto"/>
        </w:pBdr>
        <w:spacing w:before="0" w:after="0"/>
        <w:jc w:val="both"/>
        <w:rPr>
          <w:rFonts w:ascii="Arial" w:hAnsi="Arial" w:cs="Arial"/>
          <w:b w:val="0"/>
          <w:i w:val="0"/>
        </w:rPr>
      </w:pPr>
      <w:r w:rsidRPr="006F3C0A">
        <w:rPr>
          <w:rFonts w:ascii="Arial" w:hAnsi="Arial" w:cs="Arial"/>
          <w:b w:val="0"/>
          <w:i w:val="0"/>
        </w:rPr>
        <w:t>**In addition to information provided by your instructor, it is the student’s responsibility to read and study any topics covered as presented in your text.**</w:t>
      </w:r>
    </w:p>
    <w:p w14:paraId="14DBCCFC" w14:textId="77777777" w:rsidR="009D4DCF" w:rsidRPr="0057733A" w:rsidRDefault="009D4DCF" w:rsidP="0026718A">
      <w:pPr>
        <w:jc w:val="both"/>
        <w:rPr>
          <w:rStyle w:val="Heading2Char"/>
          <w:rFonts w:ascii="Arial" w:hAnsi="Arial" w:cs="Arial"/>
          <w:color w:val="auto"/>
          <w:sz w:val="20"/>
          <w:szCs w:val="20"/>
        </w:rPr>
      </w:pPr>
    </w:p>
    <w:p w14:paraId="14DBCCFD" w14:textId="77777777" w:rsidR="00136E03" w:rsidRPr="006F3C0A" w:rsidRDefault="00136E03" w:rsidP="0026718A">
      <w:pPr>
        <w:jc w:val="both"/>
        <w:rPr>
          <w:rFonts w:ascii="Arial" w:hAnsi="Arial" w:cs="Arial"/>
        </w:rPr>
      </w:pPr>
      <w:r w:rsidRPr="006F3C0A">
        <w:rPr>
          <w:rStyle w:val="Heading2Char"/>
          <w:rFonts w:ascii="Arial" w:hAnsi="Arial" w:cs="Arial"/>
          <w:b/>
          <w:color w:val="auto"/>
          <w:sz w:val="20"/>
          <w:szCs w:val="20"/>
        </w:rPr>
        <w:t>Assessment</w:t>
      </w:r>
      <w:r w:rsidRPr="006F3C0A">
        <w:rPr>
          <w:rFonts w:ascii="Arial" w:hAnsi="Arial" w:cs="Arial"/>
        </w:rPr>
        <w:t xml:space="preserve">:  </w:t>
      </w:r>
    </w:p>
    <w:p w14:paraId="14DBCCFE" w14:textId="77777777" w:rsidR="00CE370D" w:rsidRPr="006F3C0A" w:rsidRDefault="00CE370D" w:rsidP="0026718A">
      <w:pPr>
        <w:pStyle w:val="Heading3"/>
        <w:spacing w:before="0"/>
        <w:jc w:val="both"/>
        <w:rPr>
          <w:rFonts w:ascii="Arial" w:hAnsi="Arial" w:cs="Arial"/>
          <w:b/>
          <w:color w:val="auto"/>
          <w:sz w:val="20"/>
          <w:szCs w:val="20"/>
        </w:rPr>
      </w:pPr>
      <w:r w:rsidRPr="006F3C0A">
        <w:rPr>
          <w:rFonts w:ascii="Arial" w:hAnsi="Arial" w:cs="Arial"/>
          <w:b/>
          <w:color w:val="auto"/>
          <w:sz w:val="20"/>
          <w:szCs w:val="20"/>
        </w:rPr>
        <w:t xml:space="preserve"> </w:t>
      </w:r>
    </w:p>
    <w:p w14:paraId="14DBCCFF" w14:textId="3B6A337F" w:rsidR="00136E03" w:rsidRPr="0057733A" w:rsidRDefault="00743B6D" w:rsidP="0026718A">
      <w:pPr>
        <w:pStyle w:val="Heading3"/>
        <w:spacing w:before="0"/>
        <w:ind w:left="180"/>
        <w:jc w:val="both"/>
        <w:rPr>
          <w:rFonts w:ascii="Arial" w:hAnsi="Arial" w:cs="Arial"/>
          <w:color w:val="auto"/>
          <w:sz w:val="20"/>
          <w:szCs w:val="20"/>
        </w:rPr>
      </w:pPr>
      <w:bookmarkStart w:id="1" w:name="_Hlk521582415"/>
      <w:r>
        <w:rPr>
          <w:rFonts w:ascii="Arial" w:hAnsi="Arial" w:cs="Arial"/>
          <w:color w:val="auto"/>
          <w:sz w:val="20"/>
          <w:szCs w:val="20"/>
        </w:rPr>
        <w:t>Exam</w:t>
      </w:r>
      <w:r w:rsidR="00136E03" w:rsidRPr="0057733A">
        <w:rPr>
          <w:rFonts w:ascii="Arial" w:hAnsi="Arial" w:cs="Arial"/>
          <w:color w:val="auto"/>
          <w:sz w:val="20"/>
          <w:szCs w:val="20"/>
        </w:rPr>
        <w:t>s</w:t>
      </w:r>
      <w:bookmarkStart w:id="2" w:name="_Hlk521582493"/>
      <w:r w:rsidR="002A6E58">
        <w:rPr>
          <w:rFonts w:ascii="Arial" w:hAnsi="Arial" w:cs="Arial"/>
          <w:color w:val="auto"/>
          <w:sz w:val="20"/>
          <w:szCs w:val="20"/>
        </w:rPr>
        <w:t xml:space="preserve"> and </w:t>
      </w:r>
      <w:r w:rsidR="002A6E58" w:rsidRPr="0057733A">
        <w:rPr>
          <w:rFonts w:ascii="Arial" w:hAnsi="Arial" w:cs="Arial"/>
          <w:color w:val="auto"/>
          <w:sz w:val="20"/>
          <w:szCs w:val="20"/>
        </w:rPr>
        <w:t>Other Assessments</w:t>
      </w:r>
      <w:r w:rsidR="002A6E58" w:rsidRPr="006F3C0A">
        <w:rPr>
          <w:rFonts w:ascii="Arial" w:hAnsi="Arial" w:cs="Arial"/>
          <w:color w:val="auto"/>
          <w:sz w:val="20"/>
          <w:szCs w:val="20"/>
        </w:rPr>
        <w:t>:</w:t>
      </w:r>
      <w:bookmarkEnd w:id="2"/>
    </w:p>
    <w:p w14:paraId="2CFAE7F4" w14:textId="2F7011A9" w:rsidR="00B5406C" w:rsidRPr="006F3C0A" w:rsidRDefault="00B5406C" w:rsidP="00B5406C">
      <w:pPr>
        <w:pStyle w:val="NumberList"/>
        <w:numPr>
          <w:ilvl w:val="0"/>
          <w:numId w:val="8"/>
        </w:numPr>
        <w:tabs>
          <w:tab w:val="clear" w:pos="360"/>
        </w:tabs>
        <w:ind w:left="720"/>
        <w:jc w:val="both"/>
        <w:rPr>
          <w:rFonts w:ascii="Arial" w:hAnsi="Arial" w:cs="Arial"/>
          <w:bCs/>
        </w:rPr>
      </w:pPr>
      <w:bookmarkStart w:id="3" w:name="_Hlk521504355"/>
      <w:bookmarkEnd w:id="1"/>
      <w:r>
        <w:rPr>
          <w:rFonts w:ascii="Arial" w:hAnsi="Arial" w:cs="Arial"/>
          <w:bCs/>
        </w:rPr>
        <w:t>7</w:t>
      </w:r>
      <w:r w:rsidRPr="006F3C0A">
        <w:rPr>
          <w:rFonts w:ascii="Arial" w:hAnsi="Arial" w:cs="Arial"/>
          <w:bCs/>
        </w:rPr>
        <w:t xml:space="preserve">5% of the final grade </w:t>
      </w:r>
      <w:r>
        <w:rPr>
          <w:rFonts w:ascii="Arial" w:hAnsi="Arial" w:cs="Arial"/>
          <w:bCs/>
        </w:rPr>
        <w:t>will be</w:t>
      </w:r>
      <w:r w:rsidRPr="006F3C0A">
        <w:rPr>
          <w:rFonts w:ascii="Arial" w:hAnsi="Arial" w:cs="Arial"/>
          <w:bCs/>
        </w:rPr>
        <w:t xml:space="preserve"> calculat</w:t>
      </w:r>
      <w:r>
        <w:rPr>
          <w:rFonts w:ascii="Arial" w:hAnsi="Arial" w:cs="Arial"/>
          <w:bCs/>
        </w:rPr>
        <w:t xml:space="preserve">ed from an average of the exams, in-class activity, </w:t>
      </w:r>
      <w:r w:rsidRPr="006F3C0A">
        <w:rPr>
          <w:rFonts w:ascii="Arial" w:hAnsi="Arial" w:cs="Arial"/>
          <w:bCs/>
        </w:rPr>
        <w:t xml:space="preserve">homework and/or quizzes.  </w:t>
      </w:r>
    </w:p>
    <w:p w14:paraId="7EB06E9E" w14:textId="77777777" w:rsidR="00743B6D" w:rsidRPr="006F3C0A" w:rsidRDefault="00743B6D" w:rsidP="00B5406C">
      <w:pPr>
        <w:pStyle w:val="ListParagraph"/>
        <w:numPr>
          <w:ilvl w:val="1"/>
          <w:numId w:val="8"/>
        </w:numPr>
        <w:tabs>
          <w:tab w:val="clear" w:pos="1440"/>
        </w:tabs>
        <w:ind w:left="1080"/>
        <w:rPr>
          <w:rFonts w:ascii="Arial" w:hAnsi="Arial" w:cs="Arial"/>
          <w:sz w:val="20"/>
          <w:szCs w:val="20"/>
        </w:rPr>
      </w:pPr>
      <w:r w:rsidRPr="006F3C0A">
        <w:rPr>
          <w:rFonts w:ascii="Arial" w:hAnsi="Arial" w:cs="Arial"/>
          <w:sz w:val="20"/>
          <w:szCs w:val="20"/>
        </w:rPr>
        <w:t xml:space="preserve">A minimum of three major </w:t>
      </w:r>
      <w:r>
        <w:rPr>
          <w:rFonts w:ascii="Arial" w:hAnsi="Arial" w:cs="Arial"/>
          <w:sz w:val="20"/>
          <w:szCs w:val="20"/>
        </w:rPr>
        <w:t>exam</w:t>
      </w:r>
      <w:r w:rsidRPr="006F3C0A">
        <w:rPr>
          <w:rFonts w:ascii="Arial" w:hAnsi="Arial" w:cs="Arial"/>
          <w:sz w:val="20"/>
          <w:szCs w:val="20"/>
        </w:rPr>
        <w:t xml:space="preserve">s given at regularly scheduled intervals. </w:t>
      </w:r>
      <w:bookmarkEnd w:id="3"/>
    </w:p>
    <w:p w14:paraId="51908EB2" w14:textId="77777777" w:rsidR="00743B6D" w:rsidRPr="00B5406C" w:rsidRDefault="00743B6D" w:rsidP="00743B6D">
      <w:pPr>
        <w:pStyle w:val="ListParagraph"/>
        <w:numPr>
          <w:ilvl w:val="1"/>
          <w:numId w:val="25"/>
        </w:numPr>
        <w:tabs>
          <w:tab w:val="clear" w:pos="1440"/>
        </w:tabs>
        <w:ind w:left="1080"/>
        <w:rPr>
          <w:rFonts w:ascii="Arial" w:hAnsi="Arial" w:cs="Arial"/>
          <w:sz w:val="20"/>
          <w:szCs w:val="20"/>
        </w:rPr>
      </w:pPr>
      <w:r w:rsidRPr="00B5406C">
        <w:rPr>
          <w:rFonts w:ascii="Arial" w:hAnsi="Arial" w:cs="Arial"/>
          <w:sz w:val="20"/>
          <w:szCs w:val="20"/>
        </w:rPr>
        <w:t>Additional exams may be given at the discretion of the instructor</w:t>
      </w:r>
    </w:p>
    <w:p w14:paraId="25E13CC5" w14:textId="486418A4" w:rsidR="00B5406C" w:rsidRPr="00B5406C" w:rsidRDefault="00743B6D" w:rsidP="00B5406C">
      <w:pPr>
        <w:pStyle w:val="ListParagraph"/>
        <w:numPr>
          <w:ilvl w:val="1"/>
          <w:numId w:val="25"/>
        </w:numPr>
        <w:tabs>
          <w:tab w:val="clear" w:pos="1440"/>
        </w:tabs>
        <w:ind w:left="1080"/>
        <w:rPr>
          <w:rFonts w:ascii="Arial" w:hAnsi="Arial" w:cs="Arial"/>
          <w:sz w:val="20"/>
          <w:szCs w:val="20"/>
        </w:rPr>
      </w:pPr>
      <w:r w:rsidRPr="00B5406C">
        <w:rPr>
          <w:rFonts w:ascii="Arial" w:hAnsi="Arial" w:cs="Arial"/>
          <w:sz w:val="20"/>
          <w:szCs w:val="20"/>
        </w:rPr>
        <w:t>A portion of the last scheduled exam grade may be calculated from part of the final exam</w:t>
      </w:r>
      <w:r w:rsidR="00B5406C">
        <w:rPr>
          <w:rFonts w:ascii="Arial" w:hAnsi="Arial" w:cs="Arial"/>
          <w:sz w:val="20"/>
          <w:szCs w:val="20"/>
        </w:rPr>
        <w:t>.</w:t>
      </w:r>
    </w:p>
    <w:p w14:paraId="7DFF39C6" w14:textId="77777777" w:rsidR="00B5406C" w:rsidRPr="00B5406C" w:rsidRDefault="005765F5" w:rsidP="00B5406C">
      <w:pPr>
        <w:pStyle w:val="ListParagraph"/>
        <w:numPr>
          <w:ilvl w:val="1"/>
          <w:numId w:val="25"/>
        </w:numPr>
        <w:tabs>
          <w:tab w:val="clear" w:pos="1440"/>
        </w:tabs>
        <w:ind w:left="1080"/>
        <w:rPr>
          <w:rFonts w:ascii="Arial" w:hAnsi="Arial" w:cs="Arial"/>
          <w:sz w:val="20"/>
          <w:szCs w:val="20"/>
        </w:rPr>
      </w:pPr>
      <w:r w:rsidRPr="00B5406C">
        <w:rPr>
          <w:rFonts w:ascii="Arial" w:hAnsi="Arial" w:cs="Arial"/>
          <w:sz w:val="20"/>
          <w:szCs w:val="20"/>
        </w:rPr>
        <w:t>Optional in-class activities</w:t>
      </w:r>
    </w:p>
    <w:p w14:paraId="71516C13" w14:textId="77777777" w:rsidR="00B5406C" w:rsidRPr="00B5406C" w:rsidRDefault="002A6E58" w:rsidP="00B5406C">
      <w:pPr>
        <w:pStyle w:val="ListParagraph"/>
        <w:numPr>
          <w:ilvl w:val="1"/>
          <w:numId w:val="25"/>
        </w:numPr>
        <w:tabs>
          <w:tab w:val="clear" w:pos="1440"/>
        </w:tabs>
        <w:ind w:left="1080"/>
        <w:rPr>
          <w:rFonts w:ascii="Arial" w:hAnsi="Arial" w:cs="Arial"/>
          <w:sz w:val="20"/>
          <w:szCs w:val="20"/>
        </w:rPr>
      </w:pPr>
      <w:r w:rsidRPr="00B5406C">
        <w:rPr>
          <w:rFonts w:ascii="Arial" w:hAnsi="Arial" w:cs="Arial"/>
          <w:sz w:val="20"/>
          <w:szCs w:val="20"/>
        </w:rPr>
        <w:t>Optional weekly homework.</w:t>
      </w:r>
    </w:p>
    <w:p w14:paraId="14DBCD05" w14:textId="37E5433E" w:rsidR="002A6E58" w:rsidRPr="00B5406C" w:rsidRDefault="002A6E58" w:rsidP="00B5406C">
      <w:pPr>
        <w:pStyle w:val="ListParagraph"/>
        <w:numPr>
          <w:ilvl w:val="1"/>
          <w:numId w:val="25"/>
        </w:numPr>
        <w:tabs>
          <w:tab w:val="clear" w:pos="1440"/>
        </w:tabs>
        <w:ind w:left="1080"/>
        <w:rPr>
          <w:rFonts w:ascii="Arial" w:hAnsi="Arial" w:cs="Arial"/>
          <w:sz w:val="20"/>
          <w:szCs w:val="20"/>
        </w:rPr>
      </w:pPr>
      <w:r w:rsidRPr="00B5406C">
        <w:rPr>
          <w:rFonts w:ascii="Arial" w:hAnsi="Arial" w:cs="Arial"/>
          <w:sz w:val="20"/>
          <w:szCs w:val="20"/>
        </w:rPr>
        <w:t>Optional weekly quizzes</w:t>
      </w:r>
    </w:p>
    <w:p w14:paraId="14DBCD09" w14:textId="38493862" w:rsidR="002A6E58" w:rsidRPr="006F3C0A" w:rsidRDefault="002A6E58" w:rsidP="0026718A">
      <w:pPr>
        <w:pStyle w:val="NumberList"/>
        <w:numPr>
          <w:ilvl w:val="0"/>
          <w:numId w:val="23"/>
        </w:numPr>
        <w:jc w:val="both"/>
        <w:rPr>
          <w:rFonts w:ascii="Arial" w:hAnsi="Arial" w:cs="Arial"/>
        </w:rPr>
      </w:pPr>
      <w:r w:rsidRPr="006F3C0A">
        <w:rPr>
          <w:rFonts w:ascii="Arial" w:hAnsi="Arial" w:cs="Arial"/>
          <w:bCs/>
        </w:rPr>
        <w:t xml:space="preserve">25% of the final grade </w:t>
      </w:r>
      <w:r w:rsidR="00B5406C">
        <w:rPr>
          <w:rFonts w:ascii="Arial" w:hAnsi="Arial" w:cs="Arial"/>
          <w:bCs/>
        </w:rPr>
        <w:t>will be</w:t>
      </w:r>
      <w:r w:rsidRPr="006F3C0A">
        <w:rPr>
          <w:rFonts w:ascii="Arial" w:hAnsi="Arial" w:cs="Arial"/>
          <w:bCs/>
        </w:rPr>
        <w:t xml:space="preserve"> calculated from the </w:t>
      </w:r>
      <w:r w:rsidR="00B5406C">
        <w:rPr>
          <w:rFonts w:ascii="Arial" w:hAnsi="Arial" w:cs="Arial"/>
          <w:bCs/>
        </w:rPr>
        <w:t xml:space="preserve">cumulative </w:t>
      </w:r>
      <w:r w:rsidRPr="006F3C0A">
        <w:rPr>
          <w:rFonts w:ascii="Arial" w:hAnsi="Arial" w:cs="Arial"/>
          <w:bCs/>
        </w:rPr>
        <w:t>final exam.</w:t>
      </w:r>
    </w:p>
    <w:p w14:paraId="14DBCD0A" w14:textId="77777777" w:rsidR="009D4DCF" w:rsidRPr="0057733A" w:rsidRDefault="009D4DCF" w:rsidP="0026718A">
      <w:pPr>
        <w:pStyle w:val="NumberList"/>
        <w:ind w:left="360"/>
        <w:jc w:val="both"/>
        <w:rPr>
          <w:rFonts w:ascii="Arial" w:hAnsi="Arial" w:cs="Arial"/>
        </w:rPr>
      </w:pPr>
    </w:p>
    <w:p w14:paraId="034A8231" w14:textId="149434E6" w:rsidR="00743B6D" w:rsidRPr="00AC7D2F" w:rsidRDefault="00743B6D" w:rsidP="00743B6D">
      <w:pPr>
        <w:keepNext/>
        <w:keepLines/>
        <w:ind w:left="180"/>
        <w:jc w:val="both"/>
        <w:outlineLvl w:val="2"/>
        <w:rPr>
          <w:rFonts w:ascii="Arial" w:eastAsiaTheme="majorEastAsia" w:hAnsi="Arial" w:cs="Arial"/>
        </w:rPr>
      </w:pPr>
      <w:bookmarkStart w:id="4" w:name="_Hlk522090258"/>
      <w:r w:rsidRPr="00AC7D2F">
        <w:rPr>
          <w:rFonts w:ascii="Arial" w:eastAsiaTheme="majorEastAsia" w:hAnsi="Arial" w:cs="Arial"/>
        </w:rPr>
        <w:lastRenderedPageBreak/>
        <w:t>Exam Rules:</w:t>
      </w:r>
    </w:p>
    <w:p w14:paraId="5C714713" w14:textId="77777777" w:rsidR="00743B6D" w:rsidRPr="00AC7D2F" w:rsidRDefault="00743B6D" w:rsidP="00743B6D">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00C0835E" w14:textId="77777777" w:rsidR="00743B6D" w:rsidRPr="00AC7D2F" w:rsidRDefault="00743B6D" w:rsidP="00743B6D">
      <w:pPr>
        <w:numPr>
          <w:ilvl w:val="0"/>
          <w:numId w:val="9"/>
        </w:numPr>
        <w:jc w:val="both"/>
        <w:rPr>
          <w:rFonts w:ascii="Arial" w:hAnsi="Arial" w:cs="Arial"/>
        </w:rPr>
      </w:pPr>
      <w:r w:rsidRPr="00AC7D2F">
        <w:rPr>
          <w:rFonts w:ascii="Arial" w:hAnsi="Arial" w:cs="Arial"/>
        </w:rPr>
        <w:t>Exams will not be dropped.</w:t>
      </w:r>
    </w:p>
    <w:p w14:paraId="747C60FF" w14:textId="77777777" w:rsidR="00743B6D" w:rsidRPr="00AC7D2F" w:rsidRDefault="00743B6D" w:rsidP="00743B6D">
      <w:pPr>
        <w:numPr>
          <w:ilvl w:val="0"/>
          <w:numId w:val="9"/>
        </w:numPr>
        <w:jc w:val="both"/>
        <w:rPr>
          <w:rFonts w:ascii="Arial" w:hAnsi="Arial" w:cs="Arial"/>
        </w:rPr>
      </w:pPr>
      <w:r w:rsidRPr="00AC7D2F">
        <w:rPr>
          <w:rFonts w:ascii="Arial" w:hAnsi="Arial" w:cs="Arial"/>
        </w:rPr>
        <w:t xml:space="preserve">The instructor will announce specific exam dates. </w:t>
      </w:r>
    </w:p>
    <w:p w14:paraId="62A20B26" w14:textId="77777777" w:rsidR="00743B6D" w:rsidRPr="00AC7D2F" w:rsidRDefault="00743B6D" w:rsidP="00743B6D">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7D92A790" w14:textId="77777777" w:rsidR="00743B6D" w:rsidRPr="00AC7D2F" w:rsidRDefault="00743B6D" w:rsidP="00743B6D">
      <w:pPr>
        <w:numPr>
          <w:ilvl w:val="0"/>
          <w:numId w:val="9"/>
        </w:numPr>
        <w:jc w:val="both"/>
        <w:rPr>
          <w:rFonts w:ascii="Arial" w:hAnsi="Arial" w:cs="Arial"/>
        </w:rPr>
      </w:pPr>
      <w:r w:rsidRPr="00AC7D2F">
        <w:rPr>
          <w:rFonts w:ascii="Arial" w:hAnsi="Arial" w:cs="Arial"/>
        </w:rPr>
        <w:t xml:space="preserve">Exam format will be determined by your instructor.  Questions can be in the form of multiple choice, multiple answer, true/false, matching, short answer, discussion, diagrams or essay. </w:t>
      </w:r>
    </w:p>
    <w:p w14:paraId="7E333BB1" w14:textId="77777777" w:rsidR="00743B6D" w:rsidRPr="00AC7D2F" w:rsidRDefault="00743B6D" w:rsidP="00743B6D">
      <w:pPr>
        <w:keepNext/>
        <w:keepLines/>
        <w:jc w:val="both"/>
        <w:outlineLvl w:val="2"/>
        <w:rPr>
          <w:rFonts w:ascii="Arial" w:eastAsiaTheme="majorEastAsia" w:hAnsi="Arial" w:cs="Arial"/>
        </w:rPr>
      </w:pPr>
    </w:p>
    <w:p w14:paraId="0E85E339" w14:textId="77777777" w:rsidR="00743B6D" w:rsidRPr="00AC7D2F" w:rsidRDefault="00743B6D" w:rsidP="00743B6D">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416AC72A" w14:textId="77777777" w:rsidR="00743B6D" w:rsidRPr="00AC7D2F" w:rsidRDefault="00743B6D" w:rsidP="00743B6D">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38677EB5" w14:textId="77777777" w:rsidR="00743B6D" w:rsidRPr="00AC7D2F" w:rsidRDefault="00743B6D" w:rsidP="00743B6D">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7574C788" w14:textId="77777777" w:rsidR="00743B6D" w:rsidRPr="00AC7D2F" w:rsidRDefault="00743B6D" w:rsidP="00743B6D">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1C17AE2F" w14:textId="77777777" w:rsidR="00743B6D" w:rsidRPr="00AC7D2F" w:rsidRDefault="00743B6D" w:rsidP="00743B6D">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53820BA1" w14:textId="77777777" w:rsidR="00743B6D" w:rsidRPr="00AC7D2F" w:rsidRDefault="00743B6D" w:rsidP="00743B6D">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3F04EF10" w14:textId="77777777" w:rsidR="00743B6D" w:rsidRPr="00AC7D2F" w:rsidRDefault="00743B6D" w:rsidP="00743B6D">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3B540EE8" w14:textId="77777777" w:rsidR="00743B6D" w:rsidRPr="00AC7D2F" w:rsidRDefault="00743B6D" w:rsidP="00743B6D">
      <w:pPr>
        <w:numPr>
          <w:ilvl w:val="0"/>
          <w:numId w:val="3"/>
        </w:numPr>
        <w:overflowPunct/>
        <w:autoSpaceDE/>
        <w:adjustRightInd/>
        <w:ind w:left="720"/>
        <w:jc w:val="both"/>
        <w:textAlignment w:val="auto"/>
        <w:rPr>
          <w:rFonts w:ascii="Arial" w:hAnsi="Arial" w:cs="Arial"/>
        </w:rPr>
      </w:pPr>
      <w:r w:rsidRPr="00AC7D2F">
        <w:rPr>
          <w:rFonts w:ascii="Arial" w:hAnsi="Arial" w:cs="Arial"/>
        </w:rPr>
        <w:t>If you are not present on the day grades are discussed following an exam, you will need to make arrangements to stop by your instructor’s office during office hours</w:t>
      </w:r>
    </w:p>
    <w:p w14:paraId="22CCA8CF" w14:textId="77777777" w:rsidR="00743B6D" w:rsidRPr="00743B6D" w:rsidRDefault="00743B6D" w:rsidP="00743B6D">
      <w:pPr>
        <w:numPr>
          <w:ilvl w:val="0"/>
          <w:numId w:val="3"/>
        </w:numPr>
        <w:overflowPunct/>
        <w:autoSpaceDE/>
        <w:adjustRightInd/>
        <w:ind w:left="720"/>
        <w:jc w:val="both"/>
        <w:textAlignment w:val="auto"/>
        <w:rPr>
          <w:rFonts w:ascii="Arial" w:hAnsi="Arial" w:cs="Arial"/>
        </w:rPr>
      </w:pPr>
      <w:r w:rsidRPr="00AC7D2F">
        <w:rPr>
          <w:rFonts w:ascii="Arial" w:hAnsi="Arial" w:cs="Arial"/>
        </w:rPr>
        <w:t xml:space="preserve">Graded material is kept by the instructor.  Any graded material that you may have, do not discard it until you have received your final grade for the course.  If a mistake is made on your grade, if the </w:t>
      </w:r>
      <w:r w:rsidRPr="00743B6D">
        <w:rPr>
          <w:rFonts w:ascii="Arial" w:hAnsi="Arial" w:cs="Arial"/>
        </w:rPr>
        <w:t>instructor loses grades, or some other unforeseen event takes place you may need the graded material for proof of your grade.  These events are very rare but it is best to keep track of your grades.</w:t>
      </w:r>
    </w:p>
    <w:p w14:paraId="2074CE77" w14:textId="77777777" w:rsidR="00743B6D" w:rsidRPr="00743B6D" w:rsidRDefault="00743B6D" w:rsidP="00743B6D">
      <w:pPr>
        <w:numPr>
          <w:ilvl w:val="0"/>
          <w:numId w:val="3"/>
        </w:numPr>
        <w:overflowPunct/>
        <w:autoSpaceDE/>
        <w:autoSpaceDN/>
        <w:adjustRightInd/>
        <w:ind w:left="720"/>
        <w:contextualSpacing/>
        <w:jc w:val="both"/>
        <w:textAlignment w:val="auto"/>
        <w:rPr>
          <w:rFonts w:ascii="Arial" w:hAnsi="Arial" w:cs="Arial"/>
        </w:rPr>
      </w:pPr>
      <w:r w:rsidRPr="00743B6D">
        <w:rPr>
          <w:rFonts w:ascii="Arial" w:hAnsi="Arial" w:cs="Arial"/>
        </w:rPr>
        <w:t>If you feel like there has been a mistake with your grade, the first step is to discuss it with your instructor.</w:t>
      </w:r>
    </w:p>
    <w:p w14:paraId="14DBCD1F" w14:textId="149434E6" w:rsidR="002A6E58" w:rsidRPr="00743B6D" w:rsidRDefault="00743B6D" w:rsidP="00743B6D">
      <w:pPr>
        <w:pStyle w:val="ListParagraph"/>
        <w:numPr>
          <w:ilvl w:val="0"/>
          <w:numId w:val="3"/>
        </w:numPr>
        <w:ind w:left="720"/>
        <w:jc w:val="both"/>
        <w:rPr>
          <w:rFonts w:ascii="Arial" w:hAnsi="Arial" w:cs="Arial"/>
          <w:sz w:val="20"/>
          <w:szCs w:val="20"/>
        </w:rPr>
      </w:pPr>
      <w:r w:rsidRPr="00743B6D">
        <w:rPr>
          <w:rFonts w:ascii="Arial" w:hAnsi="Arial" w:cs="Arial"/>
          <w:sz w:val="20"/>
          <w:szCs w:val="20"/>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14DBCD20" w14:textId="77777777" w:rsidR="002A6E58" w:rsidRPr="00743B6D" w:rsidRDefault="002A6E58" w:rsidP="0026718A">
      <w:pPr>
        <w:jc w:val="both"/>
        <w:rPr>
          <w:rFonts w:ascii="Arial" w:hAnsi="Arial" w:cs="Arial"/>
        </w:rPr>
      </w:pPr>
    </w:p>
    <w:p w14:paraId="14DBCD21" w14:textId="77777777" w:rsidR="002A6E58" w:rsidRDefault="002A6E58" w:rsidP="0026718A">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14DBCD22" w14:textId="77777777" w:rsidR="002A6E58" w:rsidRPr="00822CF7" w:rsidRDefault="002A6E58" w:rsidP="0026718A">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2A6E58" w14:paraId="14DBCD25" w14:textId="77777777" w:rsidTr="00F11294">
        <w:trPr>
          <w:tblHeader/>
        </w:trPr>
        <w:tc>
          <w:tcPr>
            <w:tcW w:w="3600" w:type="dxa"/>
            <w:tcBorders>
              <w:top w:val="single" w:sz="4" w:space="0" w:color="auto"/>
              <w:left w:val="single" w:sz="4" w:space="0" w:color="auto"/>
              <w:bottom w:val="single" w:sz="4" w:space="0" w:color="auto"/>
              <w:right w:val="single" w:sz="4" w:space="0" w:color="auto"/>
            </w:tcBorders>
            <w:hideMark/>
          </w:tcPr>
          <w:p w14:paraId="14DBCD23" w14:textId="77777777" w:rsidR="002A6E58" w:rsidRDefault="002A6E58" w:rsidP="0026718A">
            <w:pPr>
              <w:jc w:val="both"/>
              <w:rPr>
                <w:rFonts w:ascii="Arial" w:hAnsi="Arial" w:cs="Arial"/>
                <w:b/>
              </w:rPr>
            </w:pPr>
            <w:r>
              <w:rPr>
                <w:rFonts w:ascii="Arial" w:hAnsi="Arial" w:cs="Arial"/>
                <w:b/>
              </w:rPr>
              <w:lastRenderedPageBreak/>
              <w:t>Grading Scale</w:t>
            </w:r>
          </w:p>
        </w:tc>
        <w:tc>
          <w:tcPr>
            <w:tcW w:w="1440" w:type="dxa"/>
            <w:tcBorders>
              <w:top w:val="single" w:sz="4" w:space="0" w:color="auto"/>
              <w:left w:val="single" w:sz="4" w:space="0" w:color="auto"/>
              <w:bottom w:val="single" w:sz="4" w:space="0" w:color="auto"/>
              <w:right w:val="single" w:sz="4" w:space="0" w:color="auto"/>
            </w:tcBorders>
            <w:hideMark/>
          </w:tcPr>
          <w:p w14:paraId="14DBCD24" w14:textId="77777777" w:rsidR="002A6E58" w:rsidRDefault="002A6E58" w:rsidP="0026718A">
            <w:pPr>
              <w:jc w:val="both"/>
              <w:rPr>
                <w:rFonts w:ascii="Arial" w:hAnsi="Arial" w:cs="Arial"/>
                <w:b/>
              </w:rPr>
            </w:pPr>
            <w:r>
              <w:rPr>
                <w:rFonts w:ascii="Arial" w:hAnsi="Arial" w:cs="Arial"/>
                <w:b/>
              </w:rPr>
              <w:t>Letter Grade</w:t>
            </w:r>
          </w:p>
        </w:tc>
      </w:tr>
      <w:tr w:rsidR="002A6E58" w14:paraId="14DBCD28" w14:textId="77777777" w:rsidTr="00F11294">
        <w:trPr>
          <w:tblHeader/>
        </w:trPr>
        <w:tc>
          <w:tcPr>
            <w:tcW w:w="3600" w:type="dxa"/>
            <w:tcBorders>
              <w:top w:val="single" w:sz="4" w:space="0" w:color="auto"/>
              <w:left w:val="single" w:sz="4" w:space="0" w:color="auto"/>
              <w:bottom w:val="single" w:sz="4" w:space="0" w:color="auto"/>
              <w:right w:val="single" w:sz="4" w:space="0" w:color="auto"/>
            </w:tcBorders>
            <w:hideMark/>
          </w:tcPr>
          <w:p w14:paraId="14DBCD26" w14:textId="77777777" w:rsidR="002A6E58" w:rsidRDefault="002A6E58" w:rsidP="0026718A">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14DBCD27" w14:textId="77777777" w:rsidR="002A6E58" w:rsidRDefault="002A6E58" w:rsidP="0026718A">
            <w:pPr>
              <w:jc w:val="both"/>
              <w:rPr>
                <w:rFonts w:ascii="Arial" w:hAnsi="Arial" w:cs="Arial"/>
              </w:rPr>
            </w:pPr>
            <w:r>
              <w:rPr>
                <w:rFonts w:ascii="Arial" w:hAnsi="Arial" w:cs="Arial"/>
              </w:rPr>
              <w:t>A</w:t>
            </w:r>
          </w:p>
        </w:tc>
      </w:tr>
      <w:tr w:rsidR="002A6E58" w14:paraId="14DBCD2B" w14:textId="77777777" w:rsidTr="00F11294">
        <w:trPr>
          <w:tblHeader/>
        </w:trPr>
        <w:tc>
          <w:tcPr>
            <w:tcW w:w="3600" w:type="dxa"/>
            <w:tcBorders>
              <w:top w:val="single" w:sz="4" w:space="0" w:color="auto"/>
              <w:left w:val="single" w:sz="4" w:space="0" w:color="auto"/>
              <w:bottom w:val="single" w:sz="4" w:space="0" w:color="auto"/>
              <w:right w:val="single" w:sz="4" w:space="0" w:color="auto"/>
            </w:tcBorders>
            <w:hideMark/>
          </w:tcPr>
          <w:p w14:paraId="14DBCD29" w14:textId="77777777" w:rsidR="002A6E58" w:rsidRDefault="002A6E58" w:rsidP="0026718A">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14DBCD2A" w14:textId="77777777" w:rsidR="002A6E58" w:rsidRDefault="002A6E58" w:rsidP="0026718A">
            <w:pPr>
              <w:jc w:val="both"/>
              <w:rPr>
                <w:rFonts w:ascii="Arial" w:hAnsi="Arial" w:cs="Arial"/>
              </w:rPr>
            </w:pPr>
            <w:r>
              <w:rPr>
                <w:rFonts w:ascii="Arial" w:hAnsi="Arial" w:cs="Arial"/>
              </w:rPr>
              <w:t>B</w:t>
            </w:r>
          </w:p>
        </w:tc>
      </w:tr>
      <w:tr w:rsidR="002A6E58" w14:paraId="14DBCD2E" w14:textId="77777777" w:rsidTr="00F11294">
        <w:trPr>
          <w:tblHeader/>
        </w:trPr>
        <w:tc>
          <w:tcPr>
            <w:tcW w:w="3600" w:type="dxa"/>
            <w:tcBorders>
              <w:top w:val="single" w:sz="4" w:space="0" w:color="auto"/>
              <w:left w:val="single" w:sz="4" w:space="0" w:color="auto"/>
              <w:bottom w:val="single" w:sz="4" w:space="0" w:color="auto"/>
              <w:right w:val="single" w:sz="4" w:space="0" w:color="auto"/>
            </w:tcBorders>
            <w:hideMark/>
          </w:tcPr>
          <w:p w14:paraId="14DBCD2C" w14:textId="77777777" w:rsidR="002A6E58" w:rsidRDefault="002A6E58" w:rsidP="0026718A">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14DBCD2D" w14:textId="77777777" w:rsidR="002A6E58" w:rsidRDefault="002A6E58" w:rsidP="0026718A">
            <w:pPr>
              <w:jc w:val="both"/>
              <w:rPr>
                <w:rFonts w:ascii="Arial" w:hAnsi="Arial" w:cs="Arial"/>
              </w:rPr>
            </w:pPr>
            <w:r>
              <w:rPr>
                <w:rFonts w:ascii="Arial" w:hAnsi="Arial" w:cs="Arial"/>
              </w:rPr>
              <w:t>C</w:t>
            </w:r>
          </w:p>
        </w:tc>
      </w:tr>
      <w:tr w:rsidR="002A6E58" w14:paraId="14DBCD31" w14:textId="77777777" w:rsidTr="00F11294">
        <w:trPr>
          <w:tblHeader/>
        </w:trPr>
        <w:tc>
          <w:tcPr>
            <w:tcW w:w="3600" w:type="dxa"/>
            <w:tcBorders>
              <w:top w:val="single" w:sz="4" w:space="0" w:color="auto"/>
              <w:left w:val="single" w:sz="4" w:space="0" w:color="auto"/>
              <w:bottom w:val="single" w:sz="4" w:space="0" w:color="auto"/>
              <w:right w:val="single" w:sz="4" w:space="0" w:color="auto"/>
            </w:tcBorders>
            <w:hideMark/>
          </w:tcPr>
          <w:p w14:paraId="14DBCD2F" w14:textId="77777777" w:rsidR="002A6E58" w:rsidRDefault="002A6E58" w:rsidP="0026718A">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14DBCD30" w14:textId="77777777" w:rsidR="002A6E58" w:rsidRDefault="002A6E58" w:rsidP="0026718A">
            <w:pPr>
              <w:jc w:val="both"/>
              <w:rPr>
                <w:rFonts w:ascii="Arial" w:hAnsi="Arial" w:cs="Arial"/>
              </w:rPr>
            </w:pPr>
            <w:r>
              <w:rPr>
                <w:rFonts w:ascii="Arial" w:hAnsi="Arial" w:cs="Arial"/>
              </w:rPr>
              <w:t>D</w:t>
            </w:r>
          </w:p>
        </w:tc>
      </w:tr>
      <w:tr w:rsidR="002A6E58" w14:paraId="14DBCD34" w14:textId="77777777" w:rsidTr="00F11294">
        <w:trPr>
          <w:tblHeader/>
        </w:trPr>
        <w:tc>
          <w:tcPr>
            <w:tcW w:w="3600" w:type="dxa"/>
            <w:tcBorders>
              <w:top w:val="single" w:sz="4" w:space="0" w:color="auto"/>
              <w:left w:val="single" w:sz="4" w:space="0" w:color="auto"/>
              <w:bottom w:val="single" w:sz="4" w:space="0" w:color="auto"/>
              <w:right w:val="single" w:sz="4" w:space="0" w:color="auto"/>
            </w:tcBorders>
            <w:hideMark/>
          </w:tcPr>
          <w:p w14:paraId="14DBCD32" w14:textId="77777777" w:rsidR="002A6E58" w:rsidRDefault="002A6E58" w:rsidP="0026718A">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14DBCD33" w14:textId="77777777" w:rsidR="002A6E58" w:rsidRDefault="002A6E58" w:rsidP="0026718A">
            <w:pPr>
              <w:jc w:val="both"/>
              <w:rPr>
                <w:rFonts w:ascii="Arial" w:hAnsi="Arial" w:cs="Arial"/>
              </w:rPr>
            </w:pPr>
            <w:r>
              <w:rPr>
                <w:rFonts w:ascii="Arial" w:hAnsi="Arial" w:cs="Arial"/>
              </w:rPr>
              <w:t>F</w:t>
            </w:r>
          </w:p>
        </w:tc>
      </w:tr>
      <w:tr w:rsidR="002A6E58" w14:paraId="14DBCD37" w14:textId="77777777" w:rsidTr="00F11294">
        <w:trPr>
          <w:tblHeader/>
        </w:trPr>
        <w:tc>
          <w:tcPr>
            <w:tcW w:w="3600" w:type="dxa"/>
            <w:tcBorders>
              <w:top w:val="single" w:sz="4" w:space="0" w:color="auto"/>
              <w:left w:val="single" w:sz="4" w:space="0" w:color="auto"/>
              <w:bottom w:val="single" w:sz="4" w:space="0" w:color="auto"/>
              <w:right w:val="single" w:sz="4" w:space="0" w:color="auto"/>
            </w:tcBorders>
            <w:hideMark/>
          </w:tcPr>
          <w:p w14:paraId="14DBCD35" w14:textId="77777777" w:rsidR="002A6E58" w:rsidRDefault="002A6E58" w:rsidP="0026718A">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14DBCD36" w14:textId="77777777" w:rsidR="002A6E58" w:rsidRDefault="002A6E58" w:rsidP="0026718A">
            <w:pPr>
              <w:jc w:val="both"/>
              <w:rPr>
                <w:rFonts w:ascii="Arial" w:hAnsi="Arial" w:cs="Arial"/>
              </w:rPr>
            </w:pPr>
            <w:r>
              <w:rPr>
                <w:rFonts w:ascii="Arial" w:hAnsi="Arial" w:cs="Arial"/>
              </w:rPr>
              <w:t>FN</w:t>
            </w:r>
          </w:p>
        </w:tc>
      </w:tr>
    </w:tbl>
    <w:p w14:paraId="14DBCD38" w14:textId="77777777" w:rsidR="002A6E58" w:rsidRPr="00C9540C" w:rsidRDefault="002A6E58" w:rsidP="0026718A">
      <w:pPr>
        <w:jc w:val="both"/>
        <w:rPr>
          <w:rFonts w:ascii="Arial" w:hAnsi="Arial" w:cs="Arial"/>
        </w:rPr>
      </w:pPr>
    </w:p>
    <w:p w14:paraId="14DBCD39" w14:textId="77777777" w:rsidR="002A6E58" w:rsidRPr="00FB5614" w:rsidRDefault="002A6E58" w:rsidP="0026718A">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14DBCD3A" w14:textId="77777777" w:rsidR="002A6E58" w:rsidRPr="00FB5614" w:rsidRDefault="002A6E58" w:rsidP="0026718A">
      <w:pPr>
        <w:pStyle w:val="ListParagraph"/>
        <w:numPr>
          <w:ilvl w:val="0"/>
          <w:numId w:val="11"/>
        </w:numPr>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14DBCD3B" w14:textId="77777777" w:rsidR="002A6E58" w:rsidRPr="00FB5614" w:rsidRDefault="002A6E58" w:rsidP="0026718A">
      <w:pPr>
        <w:pStyle w:val="ListParagraph"/>
        <w:numPr>
          <w:ilvl w:val="0"/>
          <w:numId w:val="11"/>
        </w:numPr>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14DBCD3C" w14:textId="77777777" w:rsidR="002A6E58" w:rsidRPr="00FB5614" w:rsidRDefault="002A6E58" w:rsidP="0026718A">
      <w:pPr>
        <w:pStyle w:val="ListParagraph"/>
        <w:numPr>
          <w:ilvl w:val="0"/>
          <w:numId w:val="11"/>
        </w:numPr>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14DBCD3D" w14:textId="77777777" w:rsidR="002A6E58" w:rsidRPr="00FB5614" w:rsidRDefault="002A6E58" w:rsidP="0026718A">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14DBCD3E" w14:textId="77777777" w:rsidR="002A6E58" w:rsidRDefault="002A6E58" w:rsidP="0026718A">
      <w:pPr>
        <w:ind w:firstLine="180"/>
        <w:jc w:val="both"/>
        <w:rPr>
          <w:rStyle w:val="Heading3Char"/>
          <w:rFonts w:ascii="Arial" w:hAnsi="Arial" w:cs="Arial"/>
          <w:color w:val="auto"/>
          <w:sz w:val="20"/>
          <w:szCs w:val="20"/>
        </w:rPr>
      </w:pPr>
    </w:p>
    <w:p w14:paraId="14DBCD3F" w14:textId="77777777" w:rsidR="002A6E58" w:rsidRPr="00C27732" w:rsidRDefault="002A6E58" w:rsidP="0026718A">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14DBCD40" w14:textId="77777777" w:rsidR="002A6E58" w:rsidRPr="00822CF7" w:rsidRDefault="002A6E58" w:rsidP="0026718A">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14DBCD41" w14:textId="77777777" w:rsidR="002A6E58" w:rsidRDefault="002A6E58" w:rsidP="0026718A">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14DBCD42" w14:textId="77777777" w:rsidR="002A6E58" w:rsidRPr="00FB5614" w:rsidRDefault="002A6E58" w:rsidP="0026718A">
      <w:pPr>
        <w:pStyle w:val="Heading3"/>
        <w:spacing w:before="0"/>
        <w:ind w:left="180"/>
        <w:jc w:val="both"/>
        <w:rPr>
          <w:rFonts w:ascii="Arial" w:hAnsi="Arial" w:cs="Arial"/>
          <w:color w:val="auto"/>
          <w:sz w:val="20"/>
          <w:szCs w:val="20"/>
        </w:rPr>
      </w:pPr>
    </w:p>
    <w:p w14:paraId="14DBCD43" w14:textId="77777777" w:rsidR="002A6E58" w:rsidRPr="00FB5614" w:rsidRDefault="002A6E58" w:rsidP="0026718A">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14DBCD44" w14:textId="77777777" w:rsidR="002A6E58" w:rsidRPr="00FB5614" w:rsidRDefault="002A6E58" w:rsidP="0026718A">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14DBCD45" w14:textId="77777777" w:rsidR="002A6E58" w:rsidRPr="00FB5614" w:rsidRDefault="002A6E58" w:rsidP="0026718A">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14DBCD46" w14:textId="4A1FE28B" w:rsidR="002A6E58" w:rsidRPr="00FB5614" w:rsidRDefault="002A6E58" w:rsidP="0026718A">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743B6D">
        <w:rPr>
          <w:rFonts w:ascii="Arial" w:hAnsi="Arial" w:cs="Arial"/>
        </w:rPr>
        <w:t>exam</w:t>
      </w:r>
      <w:r w:rsidRPr="00FB5614">
        <w:rPr>
          <w:rFonts w:ascii="Arial" w:hAnsi="Arial" w:cs="Arial"/>
        </w:rPr>
        <w:t>s, and assignments.  This is not the official grade for the course.</w:t>
      </w:r>
    </w:p>
    <w:p w14:paraId="14DBCD47" w14:textId="77777777" w:rsidR="002A6E58" w:rsidRPr="00FB5614" w:rsidRDefault="002A6E58" w:rsidP="0026718A">
      <w:pPr>
        <w:jc w:val="both"/>
        <w:rPr>
          <w:rFonts w:ascii="Arial" w:hAnsi="Arial" w:cs="Arial"/>
        </w:rPr>
      </w:pPr>
    </w:p>
    <w:bookmarkEnd w:id="4"/>
    <w:p w14:paraId="14DBCD48" w14:textId="5F3124E6" w:rsidR="002A6E58" w:rsidRDefault="002A6E58" w:rsidP="0026718A">
      <w:pPr>
        <w:jc w:val="both"/>
        <w:rPr>
          <w:rFonts w:ascii="Arial" w:hAnsi="Arial" w:cs="Arial"/>
        </w:rPr>
      </w:pPr>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743B6D">
        <w:rPr>
          <w:rFonts w:ascii="Arial" w:hAnsi="Arial" w:cs="Arial"/>
        </w:rPr>
        <w:t>exam</w:t>
      </w:r>
      <w:r>
        <w:rPr>
          <w:rFonts w:ascii="Arial" w:hAnsi="Arial" w:cs="Arial"/>
        </w:rPr>
        <w:t xml:space="preserve">s) </w:t>
      </w:r>
      <w:r>
        <w:rPr>
          <w:rFonts w:ascii="Arial" w:hAnsi="Arial" w:cs="Arial"/>
        </w:rPr>
        <w:lastRenderedPageBreak/>
        <w:t xml:space="preserve">to one week (short answer material, laboratory exams). All grades will be posted on canvas. Discuss with your instructor if Canvas gradebook calculates your grade.  </w:t>
      </w:r>
    </w:p>
    <w:p w14:paraId="14DBCD49" w14:textId="77777777" w:rsidR="002A6E58" w:rsidRPr="00CE370D" w:rsidRDefault="002A6E58" w:rsidP="0026718A">
      <w:pPr>
        <w:jc w:val="both"/>
        <w:rPr>
          <w:rStyle w:val="Heading2Char"/>
          <w:rFonts w:ascii="Arial" w:hAnsi="Arial" w:cs="Arial"/>
          <w:b/>
          <w:color w:val="auto"/>
          <w:sz w:val="20"/>
          <w:szCs w:val="20"/>
        </w:rPr>
      </w:pPr>
    </w:p>
    <w:p w14:paraId="14DBCD4A" w14:textId="77777777" w:rsidR="002A6E58" w:rsidRPr="009D4DCF" w:rsidRDefault="002A6E58" w:rsidP="0026718A">
      <w:pPr>
        <w:jc w:val="both"/>
        <w:rPr>
          <w:rFonts w:ascii="Arial" w:hAnsi="Arial" w:cs="Arial"/>
          <w:shd w:val="clear" w:color="auto" w:fill="FFFFFF"/>
        </w:rPr>
      </w:pPr>
      <w:bookmarkStart w:id="5"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14DBCD4B" w14:textId="77777777" w:rsidR="002A6E58" w:rsidRPr="009D4DCF" w:rsidRDefault="002A6E58" w:rsidP="0026718A">
      <w:pPr>
        <w:jc w:val="both"/>
        <w:rPr>
          <w:rFonts w:ascii="Arial" w:hAnsi="Arial" w:cs="Arial"/>
        </w:rPr>
      </w:pPr>
    </w:p>
    <w:p w14:paraId="14DBCD4C" w14:textId="4EF1D3F0" w:rsidR="002A6E58" w:rsidRPr="009D4DCF" w:rsidRDefault="002A6E58" w:rsidP="0026718A">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743B6D">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14DBCD4D" w14:textId="77777777" w:rsidR="002A6E58" w:rsidRPr="009D4DCF" w:rsidRDefault="002A6E58" w:rsidP="0026718A">
      <w:pPr>
        <w:jc w:val="both"/>
        <w:rPr>
          <w:rFonts w:ascii="Arial" w:hAnsi="Arial" w:cs="Arial"/>
        </w:rPr>
      </w:pPr>
    </w:p>
    <w:p w14:paraId="14DBCD4E" w14:textId="77777777" w:rsidR="002A6E58" w:rsidRPr="009D4DCF" w:rsidRDefault="002A6E58" w:rsidP="0026718A">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14DBCD4F" w14:textId="77777777" w:rsidR="002A6E58" w:rsidRPr="009D4DCF" w:rsidRDefault="002A6E58" w:rsidP="0026718A">
      <w:pPr>
        <w:jc w:val="both"/>
        <w:rPr>
          <w:rFonts w:ascii="Arial" w:hAnsi="Arial" w:cs="Arial"/>
        </w:rPr>
      </w:pPr>
    </w:p>
    <w:p w14:paraId="4C138505" w14:textId="63D48E7C" w:rsidR="002D2026" w:rsidRDefault="002A6E58" w:rsidP="0026718A">
      <w:pPr>
        <w:jc w:val="both"/>
        <w:rPr>
          <w:rFonts w:ascii="Arial" w:hAnsi="Arial" w:cs="Arial"/>
        </w:rPr>
      </w:pPr>
      <w:r w:rsidRPr="009D4DCF">
        <w:rPr>
          <w:rFonts w:ascii="Arial" w:hAnsi="Arial" w:cs="Arial"/>
        </w:rPr>
        <w:t xml:space="preserve">Depending upon the nature of the case, a student guilty of academic dishonesty </w:t>
      </w:r>
      <w:r w:rsidR="00B5406C">
        <w:rPr>
          <w:rFonts w:ascii="Arial" w:hAnsi="Arial" w:cs="Arial"/>
        </w:rPr>
        <w:t>or violating exam</w:t>
      </w:r>
      <w:r w:rsidR="002D2026">
        <w:rPr>
          <w:rFonts w:ascii="Arial" w:hAnsi="Arial" w:cs="Arial"/>
        </w:rPr>
        <w:t>ination</w:t>
      </w:r>
      <w:r w:rsidR="00B5406C">
        <w:rPr>
          <w:rFonts w:ascii="Arial" w:hAnsi="Arial" w:cs="Arial"/>
        </w:rPr>
        <w:t xml:space="preserve"> policies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2D2026">
        <w:rPr>
          <w:rFonts w:ascii="Arial" w:hAnsi="Arial" w:cs="Arial"/>
        </w:rPr>
        <w:t>refer to</w:t>
      </w:r>
      <w:r w:rsidRPr="009D4DCF">
        <w:rPr>
          <w:rFonts w:ascii="Arial" w:hAnsi="Arial" w:cs="Arial"/>
        </w:rPr>
        <w:t xml:space="preserve"> the College Catalog for additional information.</w:t>
      </w:r>
    </w:p>
    <w:p w14:paraId="14DBCD50" w14:textId="0E9EB815" w:rsidR="002A6E58" w:rsidRPr="009D4DCF" w:rsidRDefault="002A6E58" w:rsidP="0026718A">
      <w:pPr>
        <w:jc w:val="both"/>
        <w:rPr>
          <w:rFonts w:ascii="Arial" w:hAnsi="Arial" w:cs="Arial"/>
        </w:rPr>
      </w:pPr>
      <w:r w:rsidRPr="009D4DCF">
        <w:rPr>
          <w:rFonts w:ascii="Arial" w:hAnsi="Arial" w:cs="Arial"/>
        </w:rPr>
        <w:t xml:space="preserve">  </w:t>
      </w:r>
    </w:p>
    <w:p w14:paraId="14DBCD51" w14:textId="77777777" w:rsidR="002A6E58" w:rsidRPr="009D4DCF" w:rsidRDefault="002A6E58" w:rsidP="0026718A">
      <w:pPr>
        <w:jc w:val="both"/>
        <w:rPr>
          <w:rFonts w:ascii="Arial" w:hAnsi="Arial" w:cs="Arial"/>
        </w:rPr>
      </w:pPr>
      <w:r w:rsidRPr="002D2026">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4DBCD52" w14:textId="77777777" w:rsidR="002A6E58" w:rsidRPr="009D4DCF" w:rsidRDefault="002A6E58" w:rsidP="0026718A">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w:t>
      </w:r>
      <w:r w:rsidRPr="009D4DCF">
        <w:rPr>
          <w:rFonts w:ascii="Arial" w:hAnsi="Arial" w:cs="Arial"/>
        </w:rPr>
        <w:lastRenderedPageBreak/>
        <w:t>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14DBCD53" w14:textId="77777777" w:rsidR="002A6E58" w:rsidRDefault="002A6E58" w:rsidP="0026718A">
      <w:pPr>
        <w:jc w:val="both"/>
        <w:rPr>
          <w:rFonts w:ascii="Arial" w:hAnsi="Arial" w:cs="Arial"/>
        </w:rPr>
      </w:pPr>
    </w:p>
    <w:p w14:paraId="14DBCD54" w14:textId="77777777" w:rsidR="002A6E58" w:rsidRDefault="002A6E58" w:rsidP="0026718A">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5"/>
    <w:p w14:paraId="14DBCD55" w14:textId="77777777" w:rsidR="002A6E58" w:rsidRPr="009D4DCF" w:rsidRDefault="002A6E58" w:rsidP="0026718A">
      <w:pPr>
        <w:jc w:val="both"/>
        <w:rPr>
          <w:rFonts w:ascii="Arial" w:hAnsi="Arial" w:cs="Arial"/>
        </w:rPr>
      </w:pPr>
    </w:p>
    <w:p w14:paraId="14DBCD56" w14:textId="77777777" w:rsidR="00ED2E42" w:rsidRPr="006F3C0A" w:rsidRDefault="00ED2E42" w:rsidP="0026718A">
      <w:pPr>
        <w:ind w:left="180"/>
        <w:jc w:val="both"/>
        <w:rPr>
          <w:rFonts w:ascii="Arial" w:hAnsi="Arial" w:cs="Arial"/>
        </w:rPr>
      </w:pPr>
    </w:p>
    <w:sectPr w:rsidR="00ED2E42" w:rsidRPr="006F3C0A"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07E81" w14:textId="77777777" w:rsidR="00B9543B" w:rsidRDefault="00B9543B">
      <w:r>
        <w:separator/>
      </w:r>
    </w:p>
  </w:endnote>
  <w:endnote w:type="continuationSeparator" w:id="0">
    <w:p w14:paraId="2724B25F" w14:textId="77777777" w:rsidR="00B9543B" w:rsidRDefault="00B9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CD60" w14:textId="77777777" w:rsidR="00230293" w:rsidRDefault="00120854">
    <w:pPr>
      <w:widowControl w:val="0"/>
      <w:spacing w:line="240" w:lineRule="exact"/>
      <w:rPr>
        <w:sz w:val="24"/>
      </w:rPr>
    </w:pPr>
  </w:p>
  <w:p w14:paraId="14DBCD61"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14DBCD62" w14:textId="77777777" w:rsidR="00230293" w:rsidRDefault="00120854">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CD63" w14:textId="77777777" w:rsidR="00230293" w:rsidRDefault="00120854">
    <w:pPr>
      <w:widowControl w:val="0"/>
      <w:spacing w:line="240" w:lineRule="exact"/>
      <w:rPr>
        <w:sz w:val="24"/>
      </w:rPr>
    </w:pPr>
  </w:p>
  <w:p w14:paraId="14DBCD64" w14:textId="14712A9E" w:rsidR="00230293" w:rsidRPr="00743B6D" w:rsidRDefault="00CE370D">
    <w:pPr>
      <w:framePr w:w="9721" w:wrap="notBeside" w:vAnchor="text" w:hAnchor="text" w:x="1" w:y="1"/>
      <w:widowControl w:val="0"/>
      <w:jc w:val="center"/>
      <w:rPr>
        <w:rFonts w:ascii="Arial" w:hAnsi="Arial" w:cs="Arial"/>
        <w:sz w:val="16"/>
        <w:szCs w:val="16"/>
      </w:rPr>
    </w:pPr>
    <w:r w:rsidRPr="00743B6D">
      <w:rPr>
        <w:rFonts w:ascii="Arial" w:hAnsi="Arial" w:cs="Arial"/>
        <w:sz w:val="16"/>
        <w:szCs w:val="16"/>
      </w:rPr>
      <w:fldChar w:fldCharType="begin"/>
    </w:r>
    <w:r w:rsidRPr="00743B6D">
      <w:rPr>
        <w:rFonts w:ascii="Arial" w:hAnsi="Arial" w:cs="Arial"/>
        <w:sz w:val="16"/>
        <w:szCs w:val="16"/>
      </w:rPr>
      <w:instrText>PAGE</w:instrText>
    </w:r>
    <w:r w:rsidRPr="00743B6D">
      <w:rPr>
        <w:rFonts w:ascii="Arial" w:hAnsi="Arial" w:cs="Arial"/>
        <w:sz w:val="16"/>
        <w:szCs w:val="16"/>
      </w:rPr>
      <w:fldChar w:fldCharType="separate"/>
    </w:r>
    <w:r w:rsidR="00120854">
      <w:rPr>
        <w:rFonts w:ascii="Arial" w:hAnsi="Arial" w:cs="Arial"/>
        <w:noProof/>
        <w:sz w:val="16"/>
        <w:szCs w:val="16"/>
      </w:rPr>
      <w:t>1</w:t>
    </w:r>
    <w:r w:rsidRPr="00743B6D">
      <w:rPr>
        <w:rFonts w:ascii="Arial" w:hAnsi="Arial" w:cs="Arial"/>
        <w:sz w:val="16"/>
        <w:szCs w:val="16"/>
      </w:rPr>
      <w:fldChar w:fldCharType="end"/>
    </w:r>
  </w:p>
  <w:p w14:paraId="14DBCD65" w14:textId="77777777" w:rsidR="00230293" w:rsidRDefault="00120854">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C27A" w14:textId="77777777" w:rsidR="00B9543B" w:rsidRDefault="00B9543B">
      <w:r>
        <w:separator/>
      </w:r>
    </w:p>
  </w:footnote>
  <w:footnote w:type="continuationSeparator" w:id="0">
    <w:p w14:paraId="391C6C99" w14:textId="77777777" w:rsidR="00B9543B" w:rsidRDefault="00B9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CD5D"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14DBCD5E"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14DBCD5F" w14:textId="77777777" w:rsidR="00230293" w:rsidRPr="00230293" w:rsidRDefault="00120854"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05E8"/>
    <w:multiLevelType w:val="hybridMultilevel"/>
    <w:tmpl w:val="9CE2FEE6"/>
    <w:lvl w:ilvl="0" w:tplc="0B1EC6D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C31D4"/>
    <w:multiLevelType w:val="hybridMultilevel"/>
    <w:tmpl w:val="A670AB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E7466"/>
    <w:multiLevelType w:val="hybridMultilevel"/>
    <w:tmpl w:val="8E86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26D5B"/>
    <w:multiLevelType w:val="hybridMultilevel"/>
    <w:tmpl w:val="1D9C6F0A"/>
    <w:lvl w:ilvl="0" w:tplc="0B1EC6D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D0E0D"/>
    <w:multiLevelType w:val="hybridMultilevel"/>
    <w:tmpl w:val="132A933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0D65B80"/>
    <w:multiLevelType w:val="hybridMultilevel"/>
    <w:tmpl w:val="25E2A114"/>
    <w:lvl w:ilvl="0" w:tplc="0B1EC6D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3D53"/>
    <w:multiLevelType w:val="hybridMultilevel"/>
    <w:tmpl w:val="997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2544"/>
    <w:multiLevelType w:val="hybridMultilevel"/>
    <w:tmpl w:val="D5C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75376A"/>
    <w:multiLevelType w:val="hybridMultilevel"/>
    <w:tmpl w:val="2708A11C"/>
    <w:lvl w:ilvl="0" w:tplc="E5E0521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7159B1"/>
    <w:multiLevelType w:val="hybridMultilevel"/>
    <w:tmpl w:val="0C9657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4AF0A40"/>
    <w:multiLevelType w:val="hybridMultilevel"/>
    <w:tmpl w:val="C2EEC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22"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04931"/>
    <w:multiLevelType w:val="hybridMultilevel"/>
    <w:tmpl w:val="3F1EEDC8"/>
    <w:lvl w:ilvl="0" w:tplc="04090007">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24" w15:restartNumberingAfterBreak="0">
    <w:nsid w:val="6AE520FE"/>
    <w:multiLevelType w:val="hybridMultilevel"/>
    <w:tmpl w:val="DED65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FE78E7"/>
    <w:multiLevelType w:val="hybridMultilevel"/>
    <w:tmpl w:val="20280D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95D06"/>
    <w:multiLevelType w:val="hybridMultilevel"/>
    <w:tmpl w:val="DC3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12"/>
  </w:num>
  <w:num w:numId="5">
    <w:abstractNumId w:val="25"/>
  </w:num>
  <w:num w:numId="6">
    <w:abstractNumId w:val="22"/>
  </w:num>
  <w:num w:numId="7">
    <w:abstractNumId w:val="21"/>
  </w:num>
  <w:num w:numId="8">
    <w:abstractNumId w:val="17"/>
  </w:num>
  <w:num w:numId="9">
    <w:abstractNumId w:val="7"/>
  </w:num>
  <w:num w:numId="10">
    <w:abstractNumId w:val="13"/>
  </w:num>
  <w:num w:numId="11">
    <w:abstractNumId w:val="5"/>
  </w:num>
  <w:num w:numId="12">
    <w:abstractNumId w:val="19"/>
  </w:num>
  <w:num w:numId="13">
    <w:abstractNumId w:val="26"/>
  </w:num>
  <w:num w:numId="14">
    <w:abstractNumId w:val="26"/>
  </w:num>
  <w:num w:numId="15">
    <w:abstractNumId w:val="11"/>
  </w:num>
  <w:num w:numId="16">
    <w:abstractNumId w:val="2"/>
  </w:num>
  <w:num w:numId="17">
    <w:abstractNumId w:val="4"/>
  </w:num>
  <w:num w:numId="18">
    <w:abstractNumId w:val="23"/>
  </w:num>
  <w:num w:numId="19">
    <w:abstractNumId w:val="23"/>
  </w:num>
  <w:num w:numId="20">
    <w:abstractNumId w:val="8"/>
  </w:num>
  <w:num w:numId="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7"/>
  </w:num>
  <w:num w:numId="27">
    <w:abstractNumId w:val="20"/>
  </w:num>
  <w:num w:numId="28">
    <w:abstractNumId w:val="6"/>
  </w:num>
  <w:num w:numId="29">
    <w:abstractNumId w:val="9"/>
  </w:num>
  <w:num w:numId="30">
    <w:abstractNumId w:val="1"/>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03"/>
    <w:rsid w:val="0000621E"/>
    <w:rsid w:val="00015A5A"/>
    <w:rsid w:val="00035D1F"/>
    <w:rsid w:val="00064888"/>
    <w:rsid w:val="00091F1C"/>
    <w:rsid w:val="000B7347"/>
    <w:rsid w:val="000E78EA"/>
    <w:rsid w:val="000F4966"/>
    <w:rsid w:val="001052FC"/>
    <w:rsid w:val="00120854"/>
    <w:rsid w:val="00136E03"/>
    <w:rsid w:val="001744A3"/>
    <w:rsid w:val="001A1247"/>
    <w:rsid w:val="00204C71"/>
    <w:rsid w:val="00236A86"/>
    <w:rsid w:val="002551CE"/>
    <w:rsid w:val="0025728B"/>
    <w:rsid w:val="0026248F"/>
    <w:rsid w:val="0026718A"/>
    <w:rsid w:val="002A6E58"/>
    <w:rsid w:val="002D2026"/>
    <w:rsid w:val="002E0A53"/>
    <w:rsid w:val="00336518"/>
    <w:rsid w:val="003B5A3B"/>
    <w:rsid w:val="003E7A62"/>
    <w:rsid w:val="00406FD1"/>
    <w:rsid w:val="004351E6"/>
    <w:rsid w:val="00465153"/>
    <w:rsid w:val="004A0064"/>
    <w:rsid w:val="004A1BDC"/>
    <w:rsid w:val="005765F5"/>
    <w:rsid w:val="0057733A"/>
    <w:rsid w:val="005857FB"/>
    <w:rsid w:val="005B1D77"/>
    <w:rsid w:val="005B611D"/>
    <w:rsid w:val="006000CF"/>
    <w:rsid w:val="006040EE"/>
    <w:rsid w:val="006720B5"/>
    <w:rsid w:val="006729D6"/>
    <w:rsid w:val="00682BA4"/>
    <w:rsid w:val="00692EFB"/>
    <w:rsid w:val="00696DF4"/>
    <w:rsid w:val="006A0CA1"/>
    <w:rsid w:val="006F3239"/>
    <w:rsid w:val="006F3C0A"/>
    <w:rsid w:val="00743B6D"/>
    <w:rsid w:val="0076584F"/>
    <w:rsid w:val="007E659A"/>
    <w:rsid w:val="007F51C9"/>
    <w:rsid w:val="008379C6"/>
    <w:rsid w:val="008B2E52"/>
    <w:rsid w:val="008C3301"/>
    <w:rsid w:val="008E56A2"/>
    <w:rsid w:val="008F3DDE"/>
    <w:rsid w:val="009506D6"/>
    <w:rsid w:val="00962EF0"/>
    <w:rsid w:val="009D4DCF"/>
    <w:rsid w:val="009E5FFD"/>
    <w:rsid w:val="00A16BDB"/>
    <w:rsid w:val="00A2488B"/>
    <w:rsid w:val="00A31925"/>
    <w:rsid w:val="00A552DC"/>
    <w:rsid w:val="00A67BB6"/>
    <w:rsid w:val="00A74E46"/>
    <w:rsid w:val="00A91B42"/>
    <w:rsid w:val="00AD1218"/>
    <w:rsid w:val="00AE4E35"/>
    <w:rsid w:val="00B111CF"/>
    <w:rsid w:val="00B5406C"/>
    <w:rsid w:val="00B6668C"/>
    <w:rsid w:val="00B72469"/>
    <w:rsid w:val="00B9543B"/>
    <w:rsid w:val="00BC0A77"/>
    <w:rsid w:val="00BC162F"/>
    <w:rsid w:val="00BC1E1A"/>
    <w:rsid w:val="00BD0A9F"/>
    <w:rsid w:val="00BF6CB7"/>
    <w:rsid w:val="00C01BB3"/>
    <w:rsid w:val="00C21930"/>
    <w:rsid w:val="00CA0376"/>
    <w:rsid w:val="00CE1A0A"/>
    <w:rsid w:val="00CE370D"/>
    <w:rsid w:val="00D16A17"/>
    <w:rsid w:val="00D67755"/>
    <w:rsid w:val="00DE28D9"/>
    <w:rsid w:val="00DE6EE9"/>
    <w:rsid w:val="00DF3B42"/>
    <w:rsid w:val="00E422CA"/>
    <w:rsid w:val="00E9095D"/>
    <w:rsid w:val="00EC5EF6"/>
    <w:rsid w:val="00ED1DB6"/>
    <w:rsid w:val="00ED2E42"/>
    <w:rsid w:val="00ED540F"/>
    <w:rsid w:val="00EE1623"/>
    <w:rsid w:val="00F11294"/>
    <w:rsid w:val="00FA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CCAD"/>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 Text"/>
    <w:basedOn w:val="Normal"/>
    <w:rsid w:val="000B7347"/>
    <w:pPr>
      <w:textAlignment w:val="auto"/>
    </w:pPr>
  </w:style>
  <w:style w:type="character" w:styleId="Strong">
    <w:name w:val="Strong"/>
    <w:basedOn w:val="DefaultParagraphFont"/>
    <w:qFormat/>
    <w:rsid w:val="000B7347"/>
    <w:rPr>
      <w:b/>
      <w:bCs/>
    </w:rPr>
  </w:style>
  <w:style w:type="paragraph" w:customStyle="1" w:styleId="Subhead">
    <w:name w:val="Subhead"/>
    <w:basedOn w:val="Normal"/>
    <w:rsid w:val="000B7347"/>
    <w:pPr>
      <w:pBdr>
        <w:bottom w:val="single" w:sz="6" w:space="0" w:color="auto"/>
      </w:pBdr>
      <w:spacing w:before="72" w:after="72"/>
      <w:textAlignment w:val="auto"/>
    </w:pPr>
    <w:rPr>
      <w:b/>
      <w:i/>
    </w:rPr>
  </w:style>
  <w:style w:type="paragraph" w:styleId="BalloonText">
    <w:name w:val="Balloon Text"/>
    <w:basedOn w:val="Normal"/>
    <w:link w:val="BalloonTextChar"/>
    <w:uiPriority w:val="99"/>
    <w:semiHidden/>
    <w:unhideWhenUsed/>
    <w:rsid w:val="007F5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C9"/>
    <w:rPr>
      <w:rFonts w:ascii="Segoe UI" w:eastAsia="Times New Roman" w:hAnsi="Segoe UI" w:cs="Segoe UI"/>
      <w:sz w:val="18"/>
      <w:szCs w:val="18"/>
    </w:rPr>
  </w:style>
  <w:style w:type="paragraph" w:styleId="Footer">
    <w:name w:val="footer"/>
    <w:basedOn w:val="Normal"/>
    <w:link w:val="FooterChar"/>
    <w:uiPriority w:val="99"/>
    <w:unhideWhenUsed/>
    <w:rsid w:val="008E56A2"/>
    <w:pPr>
      <w:tabs>
        <w:tab w:val="center" w:pos="4680"/>
        <w:tab w:val="right" w:pos="9360"/>
      </w:tabs>
    </w:pPr>
  </w:style>
  <w:style w:type="character" w:customStyle="1" w:styleId="FooterChar">
    <w:name w:val="Footer Char"/>
    <w:basedOn w:val="DefaultParagraphFont"/>
    <w:link w:val="Footer"/>
    <w:uiPriority w:val="99"/>
    <w:rsid w:val="008E56A2"/>
    <w:rPr>
      <w:rFonts w:ascii="Times New Roman" w:eastAsia="Times New Roman" w:hAnsi="Times New Roman" w:cs="Times New Roman"/>
      <w:sz w:val="20"/>
      <w:szCs w:val="20"/>
    </w:rPr>
  </w:style>
  <w:style w:type="paragraph" w:customStyle="1" w:styleId="bullet">
    <w:name w:val="bullet"/>
    <w:basedOn w:val="Normal"/>
    <w:rsid w:val="000F4966"/>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8097">
      <w:bodyDiv w:val="1"/>
      <w:marLeft w:val="0"/>
      <w:marRight w:val="0"/>
      <w:marTop w:val="0"/>
      <w:marBottom w:val="0"/>
      <w:divBdr>
        <w:top w:val="none" w:sz="0" w:space="0" w:color="auto"/>
        <w:left w:val="none" w:sz="0" w:space="0" w:color="auto"/>
        <w:bottom w:val="none" w:sz="0" w:space="0" w:color="auto"/>
        <w:right w:val="none" w:sz="0" w:space="0" w:color="auto"/>
      </w:divBdr>
    </w:div>
    <w:div w:id="202643689">
      <w:bodyDiv w:val="1"/>
      <w:marLeft w:val="0"/>
      <w:marRight w:val="0"/>
      <w:marTop w:val="0"/>
      <w:marBottom w:val="0"/>
      <w:divBdr>
        <w:top w:val="none" w:sz="0" w:space="0" w:color="auto"/>
        <w:left w:val="none" w:sz="0" w:space="0" w:color="auto"/>
        <w:bottom w:val="none" w:sz="0" w:space="0" w:color="auto"/>
        <w:right w:val="none" w:sz="0" w:space="0" w:color="auto"/>
      </w:divBdr>
    </w:div>
    <w:div w:id="216743947">
      <w:bodyDiv w:val="1"/>
      <w:marLeft w:val="0"/>
      <w:marRight w:val="0"/>
      <w:marTop w:val="0"/>
      <w:marBottom w:val="0"/>
      <w:divBdr>
        <w:top w:val="none" w:sz="0" w:space="0" w:color="auto"/>
        <w:left w:val="none" w:sz="0" w:space="0" w:color="auto"/>
        <w:bottom w:val="none" w:sz="0" w:space="0" w:color="auto"/>
        <w:right w:val="none" w:sz="0" w:space="0" w:color="auto"/>
      </w:divBdr>
    </w:div>
    <w:div w:id="341056968">
      <w:bodyDiv w:val="1"/>
      <w:marLeft w:val="0"/>
      <w:marRight w:val="0"/>
      <w:marTop w:val="0"/>
      <w:marBottom w:val="0"/>
      <w:divBdr>
        <w:top w:val="none" w:sz="0" w:space="0" w:color="auto"/>
        <w:left w:val="none" w:sz="0" w:space="0" w:color="auto"/>
        <w:bottom w:val="none" w:sz="0" w:space="0" w:color="auto"/>
        <w:right w:val="none" w:sz="0" w:space="0" w:color="auto"/>
      </w:divBdr>
    </w:div>
    <w:div w:id="360521330">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752825207">
      <w:bodyDiv w:val="1"/>
      <w:marLeft w:val="0"/>
      <w:marRight w:val="0"/>
      <w:marTop w:val="0"/>
      <w:marBottom w:val="0"/>
      <w:divBdr>
        <w:top w:val="none" w:sz="0" w:space="0" w:color="auto"/>
        <w:left w:val="none" w:sz="0" w:space="0" w:color="auto"/>
        <w:bottom w:val="none" w:sz="0" w:space="0" w:color="auto"/>
        <w:right w:val="none" w:sz="0" w:space="0" w:color="auto"/>
      </w:divBdr>
    </w:div>
    <w:div w:id="914120448">
      <w:bodyDiv w:val="1"/>
      <w:marLeft w:val="0"/>
      <w:marRight w:val="0"/>
      <w:marTop w:val="0"/>
      <w:marBottom w:val="0"/>
      <w:divBdr>
        <w:top w:val="none" w:sz="0" w:space="0" w:color="auto"/>
        <w:left w:val="none" w:sz="0" w:space="0" w:color="auto"/>
        <w:bottom w:val="none" w:sz="0" w:space="0" w:color="auto"/>
        <w:right w:val="none" w:sz="0" w:space="0" w:color="auto"/>
      </w:divBdr>
    </w:div>
    <w:div w:id="937059341">
      <w:bodyDiv w:val="1"/>
      <w:marLeft w:val="0"/>
      <w:marRight w:val="0"/>
      <w:marTop w:val="0"/>
      <w:marBottom w:val="0"/>
      <w:divBdr>
        <w:top w:val="none" w:sz="0" w:space="0" w:color="auto"/>
        <w:left w:val="none" w:sz="0" w:space="0" w:color="auto"/>
        <w:bottom w:val="none" w:sz="0" w:space="0" w:color="auto"/>
        <w:right w:val="none" w:sz="0" w:space="0" w:color="auto"/>
      </w:divBdr>
    </w:div>
    <w:div w:id="1274745390">
      <w:bodyDiv w:val="1"/>
      <w:marLeft w:val="0"/>
      <w:marRight w:val="0"/>
      <w:marTop w:val="0"/>
      <w:marBottom w:val="0"/>
      <w:divBdr>
        <w:top w:val="none" w:sz="0" w:space="0" w:color="auto"/>
        <w:left w:val="none" w:sz="0" w:space="0" w:color="auto"/>
        <w:bottom w:val="none" w:sz="0" w:space="0" w:color="auto"/>
        <w:right w:val="none" w:sz="0" w:space="0" w:color="auto"/>
      </w:divBdr>
    </w:div>
    <w:div w:id="1314291220">
      <w:bodyDiv w:val="1"/>
      <w:marLeft w:val="0"/>
      <w:marRight w:val="0"/>
      <w:marTop w:val="0"/>
      <w:marBottom w:val="0"/>
      <w:divBdr>
        <w:top w:val="none" w:sz="0" w:space="0" w:color="auto"/>
        <w:left w:val="none" w:sz="0" w:space="0" w:color="auto"/>
        <w:bottom w:val="none" w:sz="0" w:space="0" w:color="auto"/>
        <w:right w:val="none" w:sz="0" w:space="0" w:color="auto"/>
      </w:divBdr>
    </w:div>
    <w:div w:id="1435711904">
      <w:bodyDiv w:val="1"/>
      <w:marLeft w:val="0"/>
      <w:marRight w:val="0"/>
      <w:marTop w:val="0"/>
      <w:marBottom w:val="0"/>
      <w:divBdr>
        <w:top w:val="none" w:sz="0" w:space="0" w:color="auto"/>
        <w:left w:val="none" w:sz="0" w:space="0" w:color="auto"/>
        <w:bottom w:val="none" w:sz="0" w:space="0" w:color="auto"/>
        <w:right w:val="none" w:sz="0" w:space="0" w:color="auto"/>
      </w:divBdr>
    </w:div>
    <w:div w:id="1604535354">
      <w:bodyDiv w:val="1"/>
      <w:marLeft w:val="0"/>
      <w:marRight w:val="0"/>
      <w:marTop w:val="0"/>
      <w:marBottom w:val="0"/>
      <w:divBdr>
        <w:top w:val="none" w:sz="0" w:space="0" w:color="auto"/>
        <w:left w:val="none" w:sz="0" w:space="0" w:color="auto"/>
        <w:bottom w:val="none" w:sz="0" w:space="0" w:color="auto"/>
        <w:right w:val="none" w:sz="0" w:space="0" w:color="auto"/>
      </w:divBdr>
    </w:div>
    <w:div w:id="1897475123">
      <w:bodyDiv w:val="1"/>
      <w:marLeft w:val="0"/>
      <w:marRight w:val="0"/>
      <w:marTop w:val="0"/>
      <w:marBottom w:val="0"/>
      <w:divBdr>
        <w:top w:val="none" w:sz="0" w:space="0" w:color="auto"/>
        <w:left w:val="none" w:sz="0" w:space="0" w:color="auto"/>
        <w:bottom w:val="none" w:sz="0" w:space="0" w:color="auto"/>
        <w:right w:val="none" w:sz="0" w:space="0" w:color="auto"/>
      </w:divBdr>
    </w:div>
    <w:div w:id="1903982678">
      <w:bodyDiv w:val="1"/>
      <w:marLeft w:val="0"/>
      <w:marRight w:val="0"/>
      <w:marTop w:val="0"/>
      <w:marBottom w:val="0"/>
      <w:divBdr>
        <w:top w:val="none" w:sz="0" w:space="0" w:color="auto"/>
        <w:left w:val="none" w:sz="0" w:space="0" w:color="auto"/>
        <w:bottom w:val="none" w:sz="0" w:space="0" w:color="auto"/>
        <w:right w:val="none" w:sz="0" w:space="0" w:color="auto"/>
      </w:divBdr>
    </w:div>
    <w:div w:id="2070181895">
      <w:bodyDiv w:val="1"/>
      <w:marLeft w:val="0"/>
      <w:marRight w:val="0"/>
      <w:marTop w:val="0"/>
      <w:marBottom w:val="0"/>
      <w:divBdr>
        <w:top w:val="none" w:sz="0" w:space="0" w:color="auto"/>
        <w:left w:val="none" w:sz="0" w:space="0" w:color="auto"/>
        <w:bottom w:val="none" w:sz="0" w:space="0" w:color="auto"/>
        <w:right w:val="none" w:sz="0" w:space="0" w:color="auto"/>
      </w:divBdr>
    </w:div>
    <w:div w:id="2099984189">
      <w:bodyDiv w:val="1"/>
      <w:marLeft w:val="0"/>
      <w:marRight w:val="0"/>
      <w:marTop w:val="0"/>
      <w:marBottom w:val="0"/>
      <w:divBdr>
        <w:top w:val="none" w:sz="0" w:space="0" w:color="auto"/>
        <w:left w:val="none" w:sz="0" w:space="0" w:color="auto"/>
        <w:bottom w:val="none" w:sz="0" w:space="0" w:color="auto"/>
        <w:right w:val="none" w:sz="0" w:space="0" w:color="auto"/>
      </w:divBdr>
    </w:div>
    <w:div w:id="21204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Strickland, Sara A.</cp:lastModifiedBy>
  <cp:revision>30</cp:revision>
  <dcterms:created xsi:type="dcterms:W3CDTF">2018-11-02T20:33:00Z</dcterms:created>
  <dcterms:modified xsi:type="dcterms:W3CDTF">2018-11-28T22:30:00Z</dcterms:modified>
</cp:coreProperties>
</file>